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EA13B" w14:textId="7B372244" w:rsidR="00DB5415" w:rsidRDefault="007241D9" w:rsidP="007241D9">
      <w:pPr>
        <w:rPr>
          <w:rFonts w:ascii="Times New Roman" w:hAnsi="Times New Roman" w:cs="Times New Roman"/>
          <w:sz w:val="24"/>
          <w:szCs w:val="24"/>
        </w:rPr>
      </w:pPr>
      <w:r>
        <w:rPr>
          <w:noProof/>
        </w:rPr>
        <w:drawing>
          <wp:inline distT="0" distB="0" distL="0" distR="0" wp14:anchorId="0D2A8777" wp14:editId="2A9B0F1C">
            <wp:extent cx="1767205" cy="10356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205" cy="1035685"/>
                    </a:xfrm>
                    <a:prstGeom prst="rect">
                      <a:avLst/>
                    </a:prstGeom>
                    <a:noFill/>
                    <a:ln>
                      <a:noFill/>
                    </a:ln>
                  </pic:spPr>
                </pic:pic>
              </a:graphicData>
            </a:graphic>
          </wp:inline>
        </w:drawing>
      </w:r>
    </w:p>
    <w:p w14:paraId="2939BC74" w14:textId="0CE1768E" w:rsidR="00DB5415" w:rsidRDefault="007241D9" w:rsidP="007241D9">
      <w:pPr>
        <w:spacing w:after="0"/>
        <w:rPr>
          <w:rFonts w:ascii="Times New Roman" w:hAnsi="Times New Roman" w:cs="Times New Roman"/>
          <w:sz w:val="24"/>
          <w:szCs w:val="24"/>
        </w:rPr>
      </w:pPr>
      <w:r>
        <w:rPr>
          <w:rFonts w:ascii="Times New Roman" w:hAnsi="Times New Roman" w:cs="Times New Roman"/>
          <w:sz w:val="24"/>
          <w:szCs w:val="24"/>
        </w:rPr>
        <w:t>Povjerenstvo za provedbu</w:t>
      </w:r>
    </w:p>
    <w:p w14:paraId="408DD04C" w14:textId="7BAE707A" w:rsidR="007241D9" w:rsidRDefault="007241D9" w:rsidP="00C54A79">
      <w:pPr>
        <w:spacing w:after="0"/>
        <w:rPr>
          <w:rFonts w:ascii="Times New Roman" w:hAnsi="Times New Roman" w:cs="Times New Roman"/>
          <w:sz w:val="24"/>
          <w:szCs w:val="24"/>
        </w:rPr>
      </w:pPr>
      <w:r>
        <w:rPr>
          <w:rFonts w:ascii="Times New Roman" w:hAnsi="Times New Roman" w:cs="Times New Roman"/>
          <w:sz w:val="24"/>
          <w:szCs w:val="24"/>
        </w:rPr>
        <w:t>Javnog natječaja</w:t>
      </w:r>
    </w:p>
    <w:p w14:paraId="6E1DF3BA" w14:textId="766BB933" w:rsidR="007241D9" w:rsidRDefault="007241D9" w:rsidP="00C54A79">
      <w:pPr>
        <w:spacing w:after="0"/>
        <w:rPr>
          <w:rFonts w:ascii="Times New Roman" w:hAnsi="Times New Roman" w:cs="Times New Roman"/>
          <w:sz w:val="24"/>
          <w:szCs w:val="24"/>
        </w:rPr>
      </w:pPr>
      <w:r>
        <w:rPr>
          <w:rFonts w:ascii="Times New Roman" w:hAnsi="Times New Roman" w:cs="Times New Roman"/>
          <w:sz w:val="24"/>
          <w:szCs w:val="24"/>
        </w:rPr>
        <w:t>KLASA: 112-01/</w:t>
      </w:r>
      <w:r w:rsidR="00C54A79">
        <w:rPr>
          <w:rFonts w:ascii="Times New Roman" w:hAnsi="Times New Roman" w:cs="Times New Roman"/>
          <w:sz w:val="24"/>
          <w:szCs w:val="24"/>
        </w:rPr>
        <w:t>20-01/03</w:t>
      </w:r>
    </w:p>
    <w:p w14:paraId="1DACD6A9" w14:textId="43EE1622" w:rsidR="00C54A79" w:rsidRDefault="00C54A79" w:rsidP="00C54A79">
      <w:pPr>
        <w:spacing w:after="0"/>
        <w:rPr>
          <w:rFonts w:ascii="Times New Roman" w:hAnsi="Times New Roman" w:cs="Times New Roman"/>
          <w:sz w:val="24"/>
          <w:szCs w:val="24"/>
        </w:rPr>
      </w:pPr>
      <w:r>
        <w:rPr>
          <w:rFonts w:ascii="Times New Roman" w:hAnsi="Times New Roman" w:cs="Times New Roman"/>
          <w:sz w:val="24"/>
          <w:szCs w:val="24"/>
        </w:rPr>
        <w:t>URBROJ: 2178/21-05-20-01</w:t>
      </w:r>
    </w:p>
    <w:p w14:paraId="33DCBC2F" w14:textId="20D5274E" w:rsidR="00DB5415" w:rsidRDefault="00C54A79" w:rsidP="00C54A79">
      <w:pPr>
        <w:rPr>
          <w:rFonts w:ascii="Times New Roman" w:hAnsi="Times New Roman" w:cs="Times New Roman"/>
          <w:sz w:val="24"/>
          <w:szCs w:val="24"/>
        </w:rPr>
      </w:pPr>
      <w:r>
        <w:rPr>
          <w:rFonts w:ascii="Times New Roman" w:hAnsi="Times New Roman" w:cs="Times New Roman"/>
          <w:sz w:val="24"/>
          <w:szCs w:val="24"/>
        </w:rPr>
        <w:t>Okučani, 27. ožujka 2020. godine</w:t>
      </w:r>
    </w:p>
    <w:p w14:paraId="57EA57DA" w14:textId="77777777" w:rsidR="00DB5415" w:rsidRPr="00C54A79" w:rsidRDefault="00DB5415" w:rsidP="00C54A79">
      <w:pPr>
        <w:jc w:val="center"/>
        <w:rPr>
          <w:rFonts w:ascii="Times New Roman" w:hAnsi="Times New Roman" w:cs="Times New Roman"/>
          <w:b/>
          <w:bCs/>
          <w:sz w:val="24"/>
          <w:szCs w:val="24"/>
        </w:rPr>
      </w:pPr>
    </w:p>
    <w:p w14:paraId="1B638E71" w14:textId="362C2DEB" w:rsidR="00DB5415" w:rsidRPr="00C54A79" w:rsidRDefault="00DB5415" w:rsidP="00C54A79">
      <w:pPr>
        <w:jc w:val="center"/>
        <w:rPr>
          <w:rFonts w:ascii="Times New Roman" w:hAnsi="Times New Roman" w:cs="Times New Roman"/>
          <w:b/>
          <w:bCs/>
          <w:sz w:val="24"/>
          <w:szCs w:val="24"/>
        </w:rPr>
      </w:pPr>
      <w:r w:rsidRPr="00C54A79">
        <w:rPr>
          <w:rFonts w:ascii="Times New Roman" w:hAnsi="Times New Roman" w:cs="Times New Roman"/>
          <w:b/>
          <w:bCs/>
          <w:sz w:val="24"/>
          <w:szCs w:val="24"/>
        </w:rPr>
        <w:t>OBAVIJEST I UPUTE</w:t>
      </w:r>
    </w:p>
    <w:p w14:paraId="0ED05AD9" w14:textId="77777777" w:rsidR="00F2685C" w:rsidRPr="00C54A79" w:rsidRDefault="00DB5415" w:rsidP="00C54A79">
      <w:pPr>
        <w:jc w:val="center"/>
        <w:rPr>
          <w:rFonts w:ascii="Times New Roman" w:hAnsi="Times New Roman" w:cs="Times New Roman"/>
          <w:b/>
          <w:bCs/>
          <w:sz w:val="24"/>
          <w:szCs w:val="24"/>
        </w:rPr>
      </w:pPr>
      <w:r w:rsidRPr="00C54A79">
        <w:rPr>
          <w:rFonts w:ascii="Times New Roman" w:hAnsi="Times New Roman" w:cs="Times New Roman"/>
          <w:b/>
          <w:bCs/>
          <w:sz w:val="24"/>
          <w:szCs w:val="24"/>
        </w:rPr>
        <w:t>Kandidatima o opisu poslova i podacima o plaći radnog mjesta, načinu i području testiranja za radno mjesto stručni suradnik za proračun i financije u Jedinstvenom upravnom odjelu Općine Okučani</w:t>
      </w:r>
    </w:p>
    <w:p w14:paraId="7CCA951A" w14:textId="33B05C8A" w:rsidR="00F2685C" w:rsidRPr="00C54A79" w:rsidRDefault="00F2685C" w:rsidP="00F2685C">
      <w:pPr>
        <w:jc w:val="both"/>
        <w:rPr>
          <w:rFonts w:ascii="Times New Roman" w:hAnsi="Times New Roman" w:cs="Times New Roman"/>
          <w:b/>
          <w:bCs/>
          <w:sz w:val="24"/>
          <w:szCs w:val="24"/>
        </w:rPr>
      </w:pPr>
      <w:r w:rsidRPr="00C54A79">
        <w:rPr>
          <w:rFonts w:ascii="Times New Roman" w:hAnsi="Times New Roman" w:cs="Times New Roman"/>
          <w:b/>
          <w:bCs/>
          <w:sz w:val="24"/>
          <w:szCs w:val="24"/>
        </w:rPr>
        <w:t>I. OBJAVA OGLASA</w:t>
      </w:r>
    </w:p>
    <w:p w14:paraId="0800E2B4" w14:textId="77777777" w:rsidR="007241D9" w:rsidRDefault="00F2685C" w:rsidP="00F2685C">
      <w:pPr>
        <w:jc w:val="both"/>
        <w:rPr>
          <w:rFonts w:ascii="Times New Roman" w:hAnsi="Times New Roman" w:cs="Times New Roman"/>
          <w:sz w:val="24"/>
          <w:szCs w:val="24"/>
        </w:rPr>
      </w:pPr>
      <w:r>
        <w:rPr>
          <w:rFonts w:ascii="Times New Roman" w:hAnsi="Times New Roman" w:cs="Times New Roman"/>
          <w:sz w:val="24"/>
          <w:szCs w:val="24"/>
        </w:rPr>
        <w:t>Na temelju članka 19. Zakona o služ</w:t>
      </w:r>
      <w:r w:rsidR="00FB7A31">
        <w:rPr>
          <w:rFonts w:ascii="Times New Roman" w:hAnsi="Times New Roman" w:cs="Times New Roman"/>
          <w:sz w:val="24"/>
          <w:szCs w:val="24"/>
        </w:rPr>
        <w:t>benicima i namještenicima u lokalnoj i područnoj (regionalnoj) samoupravi („Narodne novine“ br. 86/08, 6/11</w:t>
      </w:r>
      <w:r w:rsidR="007241D9">
        <w:rPr>
          <w:rFonts w:ascii="Times New Roman" w:hAnsi="Times New Roman" w:cs="Times New Roman"/>
          <w:sz w:val="24"/>
          <w:szCs w:val="24"/>
        </w:rPr>
        <w:t xml:space="preserve">, </w:t>
      </w:r>
      <w:r w:rsidR="00FB7A31">
        <w:rPr>
          <w:rFonts w:ascii="Times New Roman" w:hAnsi="Times New Roman" w:cs="Times New Roman"/>
          <w:sz w:val="24"/>
          <w:szCs w:val="24"/>
        </w:rPr>
        <w:t>4/18</w:t>
      </w:r>
      <w:r w:rsidR="007241D9">
        <w:rPr>
          <w:rFonts w:ascii="Times New Roman" w:hAnsi="Times New Roman" w:cs="Times New Roman"/>
          <w:sz w:val="24"/>
          <w:szCs w:val="24"/>
        </w:rPr>
        <w:t>, 112/19</w:t>
      </w:r>
      <w:r w:rsidR="00FB7A31">
        <w:rPr>
          <w:rFonts w:ascii="Times New Roman" w:hAnsi="Times New Roman" w:cs="Times New Roman"/>
          <w:sz w:val="24"/>
          <w:szCs w:val="24"/>
        </w:rPr>
        <w:t xml:space="preserve">) i sukladno Planu prijma u službu u Jedinstveni upravni odjel  Općine Okučani za 2020. godinu, po ovlaštenju Načelnika, Pročelnica Jedinstvenog upravnog odjela općine Okučani, raspisala je Javni natječaj za prijam u službu službenika na radno mjesto stručni </w:t>
      </w:r>
      <w:r w:rsidR="007241D9">
        <w:rPr>
          <w:rFonts w:ascii="Times New Roman" w:hAnsi="Times New Roman" w:cs="Times New Roman"/>
          <w:sz w:val="24"/>
          <w:szCs w:val="24"/>
        </w:rPr>
        <w:t>suradnik</w:t>
      </w:r>
      <w:r w:rsidR="00FB7A31">
        <w:rPr>
          <w:rFonts w:ascii="Times New Roman" w:hAnsi="Times New Roman" w:cs="Times New Roman"/>
          <w:sz w:val="24"/>
          <w:szCs w:val="24"/>
        </w:rPr>
        <w:t xml:space="preserve"> za proračun i financije </w:t>
      </w:r>
    </w:p>
    <w:p w14:paraId="0FDADD0C" w14:textId="15B2D0CC" w:rsidR="00F2685C" w:rsidRDefault="00FB7A31" w:rsidP="00F2685C">
      <w:pPr>
        <w:jc w:val="both"/>
        <w:rPr>
          <w:rFonts w:ascii="Times New Roman" w:hAnsi="Times New Roman" w:cs="Times New Roman"/>
          <w:sz w:val="24"/>
          <w:szCs w:val="24"/>
        </w:rPr>
      </w:pPr>
      <w:r>
        <w:rPr>
          <w:rFonts w:ascii="Times New Roman" w:hAnsi="Times New Roman" w:cs="Times New Roman"/>
          <w:sz w:val="24"/>
          <w:szCs w:val="24"/>
        </w:rPr>
        <w:t>– 1 izvršitelj/ica na neodređeno vrijeme, uz obvezni probni rad od tri mjeseca.</w:t>
      </w:r>
    </w:p>
    <w:p w14:paraId="4764EBB1" w14:textId="5077CE4C" w:rsidR="00FB7A31" w:rsidRDefault="00FB7A31" w:rsidP="00F2685C">
      <w:pPr>
        <w:jc w:val="both"/>
        <w:rPr>
          <w:rFonts w:ascii="Times New Roman" w:hAnsi="Times New Roman" w:cs="Times New Roman"/>
          <w:sz w:val="24"/>
          <w:szCs w:val="24"/>
        </w:rPr>
      </w:pPr>
      <w:r>
        <w:rPr>
          <w:rFonts w:ascii="Times New Roman" w:hAnsi="Times New Roman" w:cs="Times New Roman"/>
          <w:sz w:val="24"/>
          <w:szCs w:val="24"/>
        </w:rPr>
        <w:t>Natječaj je objavljen u Narodnim novinama br.</w:t>
      </w:r>
      <w:r w:rsidR="007241D9">
        <w:rPr>
          <w:rFonts w:ascii="Times New Roman" w:hAnsi="Times New Roman" w:cs="Times New Roman"/>
          <w:sz w:val="24"/>
          <w:szCs w:val="24"/>
        </w:rPr>
        <w:t xml:space="preserve"> 37</w:t>
      </w:r>
      <w:r>
        <w:rPr>
          <w:rFonts w:ascii="Times New Roman" w:hAnsi="Times New Roman" w:cs="Times New Roman"/>
          <w:sz w:val="24"/>
          <w:szCs w:val="24"/>
        </w:rPr>
        <w:t>/2020 od 27. ožujka 2020. godine.</w:t>
      </w:r>
    </w:p>
    <w:p w14:paraId="421C4721" w14:textId="3E0C1023" w:rsidR="00FB7A31" w:rsidRDefault="00FB7A31" w:rsidP="00FB7A31">
      <w:pPr>
        <w:jc w:val="both"/>
        <w:rPr>
          <w:rFonts w:ascii="Times New Roman" w:hAnsi="Times New Roman" w:cs="Times New Roman"/>
          <w:sz w:val="24"/>
          <w:szCs w:val="24"/>
        </w:rPr>
      </w:pPr>
      <w:r>
        <w:rPr>
          <w:rFonts w:ascii="Times New Roman" w:hAnsi="Times New Roman" w:cs="Times New Roman"/>
          <w:sz w:val="24"/>
          <w:szCs w:val="24"/>
        </w:rPr>
        <w:t xml:space="preserve">Roka za podnošenje prijava je 8 dana od dana objave u </w:t>
      </w:r>
      <w:r w:rsidR="00E40BFF">
        <w:rPr>
          <w:rFonts w:ascii="Times New Roman" w:hAnsi="Times New Roman" w:cs="Times New Roman"/>
          <w:sz w:val="24"/>
          <w:szCs w:val="24"/>
        </w:rPr>
        <w:t>„</w:t>
      </w:r>
      <w:r>
        <w:rPr>
          <w:rFonts w:ascii="Times New Roman" w:hAnsi="Times New Roman" w:cs="Times New Roman"/>
          <w:sz w:val="24"/>
          <w:szCs w:val="24"/>
        </w:rPr>
        <w:t>Narodnim novinama</w:t>
      </w:r>
      <w:r w:rsidR="00E40BFF">
        <w:rPr>
          <w:rFonts w:ascii="Times New Roman" w:hAnsi="Times New Roman" w:cs="Times New Roman"/>
          <w:sz w:val="24"/>
          <w:szCs w:val="24"/>
        </w:rPr>
        <w:t>“</w:t>
      </w:r>
      <w:r>
        <w:rPr>
          <w:rFonts w:ascii="Times New Roman" w:hAnsi="Times New Roman" w:cs="Times New Roman"/>
          <w:sz w:val="24"/>
          <w:szCs w:val="24"/>
        </w:rPr>
        <w:t>.</w:t>
      </w:r>
    </w:p>
    <w:p w14:paraId="5D93F4D0" w14:textId="407CB741" w:rsidR="00FB7A31" w:rsidRDefault="002A3896" w:rsidP="00FB7A31">
      <w:pPr>
        <w:jc w:val="both"/>
        <w:rPr>
          <w:rFonts w:ascii="Times New Roman" w:hAnsi="Times New Roman" w:cs="Times New Roman"/>
          <w:b/>
          <w:bCs/>
          <w:sz w:val="24"/>
          <w:szCs w:val="24"/>
        </w:rPr>
      </w:pPr>
      <w:r w:rsidRPr="00C54A79">
        <w:rPr>
          <w:rFonts w:ascii="Times New Roman" w:hAnsi="Times New Roman" w:cs="Times New Roman"/>
          <w:b/>
          <w:bCs/>
          <w:sz w:val="24"/>
          <w:szCs w:val="24"/>
        </w:rPr>
        <w:t>I</w:t>
      </w:r>
      <w:r w:rsidR="00FB7A31" w:rsidRPr="00C54A79">
        <w:rPr>
          <w:rFonts w:ascii="Times New Roman" w:hAnsi="Times New Roman" w:cs="Times New Roman"/>
          <w:b/>
          <w:bCs/>
          <w:sz w:val="24"/>
          <w:szCs w:val="24"/>
        </w:rPr>
        <w:t>I. OPIS POSLOVA</w:t>
      </w:r>
    </w:p>
    <w:p w14:paraId="0B8EFE4D" w14:textId="3A68E610" w:rsidR="00197A1C" w:rsidRPr="00C54A79" w:rsidRDefault="00197A1C" w:rsidP="00FB7A31">
      <w:pPr>
        <w:jc w:val="both"/>
        <w:rPr>
          <w:rFonts w:ascii="Times New Roman" w:hAnsi="Times New Roman" w:cs="Times New Roman"/>
          <w:b/>
          <w:bCs/>
          <w:sz w:val="24"/>
          <w:szCs w:val="24"/>
        </w:rPr>
      </w:pPr>
      <w:r>
        <w:rPr>
          <w:rFonts w:ascii="Times New Roman" w:hAnsi="Times New Roman" w:cs="Times New Roman"/>
          <w:b/>
          <w:bCs/>
          <w:sz w:val="24"/>
          <w:szCs w:val="24"/>
        </w:rPr>
        <w:t>Stručni suradnik za proračun i financije obavlja slijedeće poslove:</w:t>
      </w:r>
    </w:p>
    <w:p w14:paraId="29E49CB5" w14:textId="05891B73" w:rsidR="00FB7A31" w:rsidRDefault="00FB7A31" w:rsidP="00FB7A31">
      <w:pPr>
        <w:jc w:val="both"/>
        <w:rPr>
          <w:rFonts w:ascii="Times New Roman" w:hAnsi="Times New Roman" w:cs="Times New Roman"/>
          <w:sz w:val="24"/>
          <w:szCs w:val="24"/>
        </w:rPr>
      </w:pPr>
      <w:r>
        <w:rPr>
          <w:rFonts w:ascii="Times New Roman" w:hAnsi="Times New Roman" w:cs="Times New Roman"/>
          <w:sz w:val="24"/>
          <w:szCs w:val="24"/>
        </w:rPr>
        <w:t xml:space="preserve">- </w:t>
      </w:r>
      <w:r w:rsidR="00E45859">
        <w:rPr>
          <w:rFonts w:ascii="Times New Roman" w:hAnsi="Times New Roman" w:cs="Times New Roman"/>
          <w:sz w:val="24"/>
          <w:szCs w:val="24"/>
        </w:rPr>
        <w:t xml:space="preserve"> Izrađuje nacrt Proračuna, rebalansa i nacrta odluka o privremenom financiranju, obavlja poslove praćenja izvršenja Proračuna, evidenciju o proračunskim transferima i daje informacije u svezi s tim, obavlja sve vrste plaćanja te izvršava poslove platnog prometa putem računa Općine, brine se o naplati- ostvarivanju prihoda proračuna, te o izradi kompenzacija i cesija, obavlja obračun i isplatu plaće i drugih primanja službenika JUO,</w:t>
      </w:r>
      <w:r w:rsidR="00E344DB">
        <w:rPr>
          <w:rFonts w:ascii="Times New Roman" w:hAnsi="Times New Roman" w:cs="Times New Roman"/>
          <w:sz w:val="24"/>
          <w:szCs w:val="24"/>
        </w:rPr>
        <w:t xml:space="preserve"> </w:t>
      </w:r>
      <w:r w:rsidR="00E45859">
        <w:rPr>
          <w:rFonts w:ascii="Times New Roman" w:hAnsi="Times New Roman" w:cs="Times New Roman"/>
          <w:sz w:val="24"/>
          <w:szCs w:val="24"/>
        </w:rPr>
        <w:t xml:space="preserve">vodi evidenciju ulaznih i izlaznih računa, izrađuje mjesečna, tromjesečna, polugodišnja i godišnja izvješća o financijskom poslovanju, kao i ostale dokumente iz područja financija, </w:t>
      </w:r>
      <w:r w:rsidR="00197A1C">
        <w:rPr>
          <w:rFonts w:ascii="Times New Roman" w:hAnsi="Times New Roman" w:cs="Times New Roman"/>
          <w:sz w:val="24"/>
          <w:szCs w:val="24"/>
        </w:rPr>
        <w:t xml:space="preserve">prati i izvršava sve zakonske propise iz područja financija, računovodstva i knjigovodstva i brine o primjeni pozitivnih propisa koji se odnose na financije i računovodstvo, knjiži stanja i promjene proračunskih sredstava, obračunava kamate na zakašnjela plaćanja, vrši obračun i </w:t>
      </w:r>
      <w:r w:rsidR="00197A1C">
        <w:rPr>
          <w:rFonts w:ascii="Times New Roman" w:hAnsi="Times New Roman" w:cs="Times New Roman"/>
          <w:sz w:val="24"/>
          <w:szCs w:val="24"/>
        </w:rPr>
        <w:lastRenderedPageBreak/>
        <w:t>isplatu vijećničkih naknada, autorskih honorara, ugovora o djelu, obavlja i druge poslove po nalogu načelnika ili pročelnika.</w:t>
      </w:r>
    </w:p>
    <w:p w14:paraId="2666DAC6" w14:textId="71C2E80B" w:rsidR="00FB7A31" w:rsidRPr="00C54A79" w:rsidRDefault="00FB7A31" w:rsidP="00FB7A31">
      <w:pPr>
        <w:jc w:val="both"/>
        <w:rPr>
          <w:rFonts w:ascii="Times New Roman" w:hAnsi="Times New Roman" w:cs="Times New Roman"/>
          <w:b/>
          <w:bCs/>
          <w:sz w:val="24"/>
          <w:szCs w:val="24"/>
        </w:rPr>
      </w:pPr>
      <w:r w:rsidRPr="00C54A79">
        <w:rPr>
          <w:rFonts w:ascii="Times New Roman" w:hAnsi="Times New Roman" w:cs="Times New Roman"/>
          <w:b/>
          <w:bCs/>
          <w:sz w:val="24"/>
          <w:szCs w:val="24"/>
        </w:rPr>
        <w:t>II</w:t>
      </w:r>
      <w:r w:rsidR="002A3896" w:rsidRPr="00C54A79">
        <w:rPr>
          <w:rFonts w:ascii="Times New Roman" w:hAnsi="Times New Roman" w:cs="Times New Roman"/>
          <w:b/>
          <w:bCs/>
          <w:sz w:val="24"/>
          <w:szCs w:val="24"/>
        </w:rPr>
        <w:t>I</w:t>
      </w:r>
      <w:r w:rsidRPr="00C54A79">
        <w:rPr>
          <w:rFonts w:ascii="Times New Roman" w:hAnsi="Times New Roman" w:cs="Times New Roman"/>
          <w:b/>
          <w:bCs/>
          <w:sz w:val="24"/>
          <w:szCs w:val="24"/>
        </w:rPr>
        <w:t>. PODACI O PLAĆI</w:t>
      </w:r>
    </w:p>
    <w:p w14:paraId="5B50421B" w14:textId="77777777" w:rsidR="00197A1C" w:rsidRDefault="00FB7A31" w:rsidP="00FB7A31">
      <w:pPr>
        <w:jc w:val="both"/>
        <w:rPr>
          <w:rFonts w:ascii="Times New Roman" w:hAnsi="Times New Roman" w:cs="Times New Roman"/>
          <w:sz w:val="24"/>
          <w:szCs w:val="24"/>
        </w:rPr>
      </w:pPr>
      <w:r>
        <w:rPr>
          <w:rFonts w:ascii="Times New Roman" w:hAnsi="Times New Roman" w:cs="Times New Roman"/>
          <w:sz w:val="24"/>
          <w:szCs w:val="24"/>
        </w:rPr>
        <w:t>Člankom 8. Zakona o plaćama u lokalnoj i područnoj (regionalnoj) samoupravi (Narodne novine br. 28/10 ) propisano je da plaću službenika, odnosno namještenika u upravnim odjelima i službama jedinica</w:t>
      </w:r>
      <w:r w:rsidR="00D936A3">
        <w:rPr>
          <w:rFonts w:ascii="Times New Roman" w:hAnsi="Times New Roman" w:cs="Times New Roman"/>
          <w:sz w:val="24"/>
          <w:szCs w:val="24"/>
        </w:rPr>
        <w:t xml:space="preserve"> lokalne i područne (regionalne) samouprave čini umnožak koeficijenta složenosti poslova radnog mjesta na koje je službenik, odnosno namještenik raspoređen i osnovica za obračun plaće, uvećan za 0,5% za svaku navršenu godinu radnog staža.</w:t>
      </w:r>
    </w:p>
    <w:p w14:paraId="73F3125A" w14:textId="17B379B1" w:rsidR="00421CE3" w:rsidRDefault="00421CE3" w:rsidP="00FB7A31">
      <w:pPr>
        <w:jc w:val="both"/>
        <w:rPr>
          <w:rFonts w:ascii="Times New Roman" w:hAnsi="Times New Roman" w:cs="Times New Roman"/>
          <w:sz w:val="24"/>
          <w:szCs w:val="24"/>
        </w:rPr>
      </w:pPr>
      <w:r>
        <w:rPr>
          <w:rFonts w:ascii="Times New Roman" w:hAnsi="Times New Roman" w:cs="Times New Roman"/>
          <w:sz w:val="24"/>
          <w:szCs w:val="24"/>
        </w:rPr>
        <w:t xml:space="preserve">Mjerila za obračun plaće radnog mjesta propisani su temeljem Zakona o plaćama u lokalnoj i područnoj (regionalnoj) samoupravi (NN br. 28/10) , Uredbe o klasifikaciji radnih mjesta u lokalnoj i područnoj (regionalnoj) samoupravi (NN broj 74/10 i 125/14) i Odlukom o </w:t>
      </w:r>
      <w:r w:rsidR="005165B7">
        <w:rPr>
          <w:rFonts w:ascii="Times New Roman" w:hAnsi="Times New Roman" w:cs="Times New Roman"/>
          <w:sz w:val="24"/>
          <w:szCs w:val="24"/>
        </w:rPr>
        <w:t>koeficijentima za obračun plaća službenika u Jedinstvenom upravnom odjelu općine Okučani („Službeni vjesnik Brodsko – posavske županije“ broj 21/10).</w:t>
      </w:r>
    </w:p>
    <w:p w14:paraId="06F0A6AE" w14:textId="4F13FECE" w:rsidR="002A3896" w:rsidRPr="00C54A79" w:rsidRDefault="002A3896" w:rsidP="00FB7A31">
      <w:pPr>
        <w:jc w:val="both"/>
        <w:rPr>
          <w:rFonts w:ascii="Times New Roman" w:hAnsi="Times New Roman" w:cs="Times New Roman"/>
          <w:b/>
          <w:bCs/>
          <w:sz w:val="24"/>
          <w:szCs w:val="24"/>
        </w:rPr>
      </w:pPr>
      <w:r w:rsidRPr="00C54A79">
        <w:rPr>
          <w:rFonts w:ascii="Times New Roman" w:hAnsi="Times New Roman" w:cs="Times New Roman"/>
          <w:b/>
          <w:bCs/>
          <w:sz w:val="24"/>
          <w:szCs w:val="24"/>
        </w:rPr>
        <w:t>IV. PROVEDBA POSTUPKA I NAČIN TESTIRANJA</w:t>
      </w:r>
    </w:p>
    <w:p w14:paraId="2A7D42B5" w14:textId="7DE00F2A" w:rsidR="002A3896" w:rsidRPr="004B6745" w:rsidRDefault="004B6745" w:rsidP="004B6745">
      <w:pPr>
        <w:jc w:val="both"/>
        <w:rPr>
          <w:rFonts w:ascii="Times New Roman" w:hAnsi="Times New Roman" w:cs="Times New Roman"/>
          <w:sz w:val="24"/>
          <w:szCs w:val="24"/>
        </w:rPr>
      </w:pPr>
      <w:r w:rsidRPr="004B6745">
        <w:rPr>
          <w:rFonts w:ascii="Times New Roman" w:hAnsi="Times New Roman" w:cs="Times New Roman"/>
          <w:sz w:val="24"/>
          <w:szCs w:val="24"/>
        </w:rPr>
        <w:t>1.</w:t>
      </w:r>
      <w:r>
        <w:rPr>
          <w:rFonts w:ascii="Times New Roman" w:hAnsi="Times New Roman" w:cs="Times New Roman"/>
          <w:sz w:val="24"/>
          <w:szCs w:val="24"/>
        </w:rPr>
        <w:t xml:space="preserve"> </w:t>
      </w:r>
      <w:r w:rsidR="002A3896" w:rsidRPr="004B6745">
        <w:rPr>
          <w:rFonts w:ascii="Times New Roman" w:hAnsi="Times New Roman" w:cs="Times New Roman"/>
          <w:sz w:val="24"/>
          <w:szCs w:val="24"/>
        </w:rPr>
        <w:t xml:space="preserve">Natječaj provodi imenovano Povjerenstvo </w:t>
      </w:r>
      <w:r w:rsidRPr="004B6745">
        <w:rPr>
          <w:rFonts w:ascii="Times New Roman" w:hAnsi="Times New Roman" w:cs="Times New Roman"/>
          <w:sz w:val="24"/>
          <w:szCs w:val="24"/>
        </w:rPr>
        <w:t>za provedbu natječaja koje obavlja sljedeće poslove: utvrđuje koje su prijave na natječaj pravodobne i potpune, utvrđuje listu kandidata prijavljenih na natječaj koji ispunjavaju formalne uvjete propisane natječajem, kandidate s liste poziva na prethodnu provjeru znanja i sposobnosti, provodi postupak provjere znanja i sposobnosti, podnosi izvješće o provedenom postupku, uz koje prilaže rang listu kandidata, s obzirom na rezultate provedene provjere znanja i sposobnosti.</w:t>
      </w:r>
    </w:p>
    <w:p w14:paraId="130741B7" w14:textId="396DB2AF" w:rsidR="00FB7A31" w:rsidRDefault="004B6745" w:rsidP="00FB7A31">
      <w:pPr>
        <w:jc w:val="both"/>
        <w:rPr>
          <w:rFonts w:ascii="Times New Roman" w:hAnsi="Times New Roman" w:cs="Times New Roman"/>
          <w:sz w:val="24"/>
          <w:szCs w:val="24"/>
        </w:rPr>
      </w:pPr>
      <w:r w:rsidRPr="004B6745">
        <w:rPr>
          <w:rFonts w:ascii="Times New Roman" w:hAnsi="Times New Roman" w:cs="Times New Roman"/>
          <w:sz w:val="24"/>
          <w:szCs w:val="24"/>
        </w:rPr>
        <w:t xml:space="preserve">2. </w:t>
      </w:r>
      <w:r>
        <w:rPr>
          <w:rFonts w:ascii="Times New Roman" w:hAnsi="Times New Roman" w:cs="Times New Roman"/>
          <w:sz w:val="24"/>
          <w:szCs w:val="24"/>
        </w:rPr>
        <w:t>Prijave kandidata koji se ne upućuju u daljnji postupak. Ukoliko je prijava na ovaj Natječaj nepravodobna ( podnesena nakon isteka roka za podnošenje prijave neposredno ili nepreporučeno putem pošte), i/ili neuredna (ne sadrži sve tražene podatke i dokumentaciju navedenu u Natječaju) ili ne ispunjava formalne uvjete iz ovog Natječaja ( nema najmanje jedan od općih i posebnih uvjeta radnog mjesta), ista se neće razmatrati niti će se podnositelj neuredne odnosno nepotpune prijave pozvati na dopunu.</w:t>
      </w:r>
    </w:p>
    <w:p w14:paraId="406CAB95" w14:textId="4354F06E" w:rsidR="004B6745" w:rsidRDefault="004B6745" w:rsidP="00FB7A31">
      <w:pPr>
        <w:jc w:val="both"/>
        <w:rPr>
          <w:rFonts w:ascii="Times New Roman" w:hAnsi="Times New Roman" w:cs="Times New Roman"/>
          <w:sz w:val="24"/>
          <w:szCs w:val="24"/>
        </w:rPr>
      </w:pPr>
      <w:r>
        <w:rPr>
          <w:rFonts w:ascii="Times New Roman" w:hAnsi="Times New Roman" w:cs="Times New Roman"/>
          <w:sz w:val="24"/>
          <w:szCs w:val="24"/>
        </w:rPr>
        <w:t>Izuzetno, ukoliko kandidat sam utvrdi da je potrebno dopuniti već podnesenu prijavu (</w:t>
      </w:r>
      <w:r w:rsidR="00F537B8">
        <w:rPr>
          <w:rFonts w:ascii="Times New Roman" w:hAnsi="Times New Roman" w:cs="Times New Roman"/>
          <w:sz w:val="24"/>
          <w:szCs w:val="24"/>
        </w:rPr>
        <w:t xml:space="preserve">npr. </w:t>
      </w:r>
      <w:r w:rsidR="007D1AF9">
        <w:rPr>
          <w:rFonts w:ascii="Times New Roman" w:hAnsi="Times New Roman" w:cs="Times New Roman"/>
          <w:sz w:val="24"/>
          <w:szCs w:val="24"/>
        </w:rPr>
        <w:t>p</w:t>
      </w:r>
      <w:bookmarkStart w:id="0" w:name="_GoBack"/>
      <w:bookmarkEnd w:id="0"/>
      <w:r w:rsidR="00F537B8">
        <w:rPr>
          <w:rFonts w:ascii="Times New Roman" w:hAnsi="Times New Roman" w:cs="Times New Roman"/>
          <w:sz w:val="24"/>
          <w:szCs w:val="24"/>
        </w:rPr>
        <w:t>ropustio priložiti natječajni dokument ili je priložio pogrešan dokument, od nadležnog tijela je dobio potrebnu npr. Potvrdu nakon podnošenja svoje prijave) , isti to može učiniti prema pravilima uredne dostave zaključno do dana isteka natječajnog roka.</w:t>
      </w:r>
    </w:p>
    <w:p w14:paraId="50E9C52C" w14:textId="1CA67C68" w:rsidR="00F537B8" w:rsidRDefault="00F537B8" w:rsidP="00FB7A31">
      <w:pPr>
        <w:jc w:val="both"/>
        <w:rPr>
          <w:rFonts w:ascii="Times New Roman" w:hAnsi="Times New Roman" w:cs="Times New Roman"/>
          <w:sz w:val="24"/>
          <w:szCs w:val="24"/>
        </w:rPr>
      </w:pPr>
      <w:r>
        <w:rPr>
          <w:rFonts w:ascii="Times New Roman" w:hAnsi="Times New Roman" w:cs="Times New Roman"/>
          <w:sz w:val="24"/>
          <w:szCs w:val="24"/>
        </w:rPr>
        <w:t>Povjerenstvo otvara sve prijave nakon proteka roka za podnošenje prijave.</w:t>
      </w:r>
    </w:p>
    <w:p w14:paraId="5AF660F6" w14:textId="72473AB4" w:rsidR="00F537B8" w:rsidRDefault="00F537B8" w:rsidP="00FB7A31">
      <w:pPr>
        <w:jc w:val="both"/>
        <w:rPr>
          <w:rFonts w:ascii="Times New Roman" w:hAnsi="Times New Roman" w:cs="Times New Roman"/>
          <w:sz w:val="24"/>
          <w:szCs w:val="24"/>
        </w:rPr>
      </w:pPr>
      <w:r>
        <w:rPr>
          <w:rFonts w:ascii="Times New Roman" w:hAnsi="Times New Roman" w:cs="Times New Roman"/>
          <w:sz w:val="24"/>
          <w:szCs w:val="24"/>
        </w:rPr>
        <w:t>Naglašava se da se uz pisanu</w:t>
      </w:r>
      <w:r w:rsidR="00E45859">
        <w:rPr>
          <w:rFonts w:ascii="Times New Roman" w:hAnsi="Times New Roman" w:cs="Times New Roman"/>
          <w:sz w:val="24"/>
          <w:szCs w:val="24"/>
        </w:rPr>
        <w:t xml:space="preserve"> </w:t>
      </w:r>
      <w:r>
        <w:rPr>
          <w:rFonts w:ascii="Times New Roman" w:hAnsi="Times New Roman" w:cs="Times New Roman"/>
          <w:sz w:val="24"/>
          <w:szCs w:val="24"/>
        </w:rPr>
        <w:t>prijavu prilože sve isprave naznačene i u traženom obliku navedenom u ovom Natječaju, ne smatra se kandidatom prijavljenim na natječaj, o čemu će joj se dostaviti pisana obavijest na koju nema pravo podnošenja pravnog lijeka te je time za tu osobu natječajni postupak završen.</w:t>
      </w:r>
    </w:p>
    <w:p w14:paraId="2492AC93" w14:textId="04AEC694" w:rsidR="00DB5002" w:rsidRDefault="00F537B8" w:rsidP="00FB7A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Osobama koje se ne smatraju kandidatima kao i kandidatima </w:t>
      </w:r>
      <w:r w:rsidR="00DB5002">
        <w:rPr>
          <w:rFonts w:ascii="Times New Roman" w:hAnsi="Times New Roman" w:cs="Times New Roman"/>
          <w:sz w:val="24"/>
          <w:szCs w:val="24"/>
        </w:rPr>
        <w:t>koji nisu uspjeli u ovom Natječaju vratit će se njihovi prilozi podneseni u or</w:t>
      </w:r>
      <w:r w:rsidR="00360215">
        <w:rPr>
          <w:rFonts w:ascii="Times New Roman" w:hAnsi="Times New Roman" w:cs="Times New Roman"/>
          <w:sz w:val="24"/>
          <w:szCs w:val="24"/>
        </w:rPr>
        <w:t>i</w:t>
      </w:r>
      <w:r w:rsidR="00DB5002">
        <w:rPr>
          <w:rFonts w:ascii="Times New Roman" w:hAnsi="Times New Roman" w:cs="Times New Roman"/>
          <w:sz w:val="24"/>
          <w:szCs w:val="24"/>
        </w:rPr>
        <w:t>ginalu po okončanju natječajnog postupka i nakon konačnosti rješenja o prijmu izabranog kandidata.</w:t>
      </w:r>
    </w:p>
    <w:p w14:paraId="36F0C6F8" w14:textId="77777777" w:rsidR="00DB5002" w:rsidRDefault="00DB5002" w:rsidP="00FB7A31">
      <w:pPr>
        <w:jc w:val="both"/>
        <w:rPr>
          <w:rFonts w:ascii="Times New Roman" w:hAnsi="Times New Roman" w:cs="Times New Roman"/>
          <w:sz w:val="24"/>
          <w:szCs w:val="24"/>
        </w:rPr>
      </w:pPr>
      <w:r>
        <w:rPr>
          <w:rFonts w:ascii="Times New Roman" w:hAnsi="Times New Roman" w:cs="Times New Roman"/>
          <w:sz w:val="24"/>
          <w:szCs w:val="24"/>
        </w:rPr>
        <w:t>3. Prethodna provjera znanja i sposobnosti kandidata. Za kandidate koji ispunjavaju formalne uvjete Natječaja provest će se prethodna provjera znanja i sposobnosti kandidata putem pisanog testiranja i intervjua.</w:t>
      </w:r>
    </w:p>
    <w:p w14:paraId="15477637" w14:textId="77777777" w:rsidR="00DB5002" w:rsidRDefault="00DB5002" w:rsidP="00FB7A31">
      <w:pPr>
        <w:jc w:val="both"/>
        <w:rPr>
          <w:rFonts w:ascii="Times New Roman" w:hAnsi="Times New Roman" w:cs="Times New Roman"/>
          <w:sz w:val="24"/>
          <w:szCs w:val="24"/>
        </w:rPr>
      </w:pPr>
      <w:r>
        <w:rPr>
          <w:rFonts w:ascii="Times New Roman" w:hAnsi="Times New Roman" w:cs="Times New Roman"/>
          <w:sz w:val="24"/>
          <w:szCs w:val="24"/>
        </w:rPr>
        <w:t>Poziv na testiranje s vremenom i mjestom održavanja testiranja objavit će se najmanje 5 dana prije održavanja testiranja na web- stranici Općine Okučani (www. okucani.hr) i na oglasnoj ploči Općine Okučani, Trg dr. Franje Tuđmana 1, 35430 Okučani, u prizemlju, uz pridržavanje propisa o zaštiti osobnih podataka.</w:t>
      </w:r>
    </w:p>
    <w:p w14:paraId="6B64A868" w14:textId="77777777" w:rsidR="00B315E9" w:rsidRDefault="00DB5002" w:rsidP="00FB7A31">
      <w:pPr>
        <w:jc w:val="both"/>
        <w:rPr>
          <w:rFonts w:ascii="Times New Roman" w:hAnsi="Times New Roman" w:cs="Times New Roman"/>
          <w:sz w:val="24"/>
          <w:szCs w:val="24"/>
        </w:rPr>
      </w:pPr>
      <w:r>
        <w:rPr>
          <w:rFonts w:ascii="Times New Roman" w:hAnsi="Times New Roman" w:cs="Times New Roman"/>
          <w:sz w:val="24"/>
          <w:szCs w:val="24"/>
        </w:rPr>
        <w:t xml:space="preserve">Za kandidata koji ne pristupi </w:t>
      </w:r>
      <w:r w:rsidR="00B315E9">
        <w:rPr>
          <w:rFonts w:ascii="Times New Roman" w:hAnsi="Times New Roman" w:cs="Times New Roman"/>
          <w:sz w:val="24"/>
          <w:szCs w:val="24"/>
        </w:rPr>
        <w:t>prethodnoj provjeri znanja odnosno testiranju, a kojoj je po pozivu obvezatan pristupiti, smatra se da je povukao svoju prijavu na ovaj Natječaj.</w:t>
      </w:r>
    </w:p>
    <w:p w14:paraId="1BAA58FD" w14:textId="77777777" w:rsidR="00B315E9" w:rsidRDefault="00B315E9" w:rsidP="00FB7A31">
      <w:pPr>
        <w:jc w:val="both"/>
        <w:rPr>
          <w:rFonts w:ascii="Times New Roman" w:hAnsi="Times New Roman" w:cs="Times New Roman"/>
          <w:sz w:val="24"/>
          <w:szCs w:val="24"/>
        </w:rPr>
      </w:pPr>
      <w:r>
        <w:rPr>
          <w:rFonts w:ascii="Times New Roman" w:hAnsi="Times New Roman" w:cs="Times New Roman"/>
          <w:sz w:val="24"/>
          <w:szCs w:val="24"/>
        </w:rPr>
        <w:t xml:space="preserve">4. Pravila prethodne provjere znanja i sposobnosti kandidata (pisano testiranje i intervju) </w:t>
      </w:r>
    </w:p>
    <w:p w14:paraId="1AD3ECB4" w14:textId="08564BF2" w:rsidR="00B315E9" w:rsidRDefault="00E45859" w:rsidP="00FB7A31">
      <w:pPr>
        <w:jc w:val="both"/>
        <w:rPr>
          <w:rFonts w:ascii="Times New Roman" w:hAnsi="Times New Roman" w:cs="Times New Roman"/>
          <w:sz w:val="24"/>
          <w:szCs w:val="24"/>
        </w:rPr>
      </w:pPr>
      <w:r>
        <w:rPr>
          <w:rFonts w:ascii="Times New Roman" w:hAnsi="Times New Roman" w:cs="Times New Roman"/>
          <w:sz w:val="24"/>
          <w:szCs w:val="24"/>
        </w:rPr>
        <w:t>4.1</w:t>
      </w:r>
      <w:r w:rsidR="00B315E9">
        <w:rPr>
          <w:rFonts w:ascii="Times New Roman" w:hAnsi="Times New Roman" w:cs="Times New Roman"/>
          <w:sz w:val="24"/>
          <w:szCs w:val="24"/>
        </w:rPr>
        <w:t xml:space="preserve"> Po dolasku, prije početka testiranja pisanog testiranja, kandidati su dužni predočiti odgovarajuću identifikacijsku ispravu (prvenstveno važeću osobnu iskaznicu) radi utvrđivanja identiteta.</w:t>
      </w:r>
    </w:p>
    <w:p w14:paraId="464EE236" w14:textId="77777777" w:rsidR="003D4F8A" w:rsidRDefault="00B315E9" w:rsidP="00FB7A31">
      <w:pPr>
        <w:jc w:val="both"/>
        <w:rPr>
          <w:rFonts w:ascii="Times New Roman" w:hAnsi="Times New Roman" w:cs="Times New Roman"/>
          <w:sz w:val="24"/>
          <w:szCs w:val="24"/>
        </w:rPr>
      </w:pPr>
      <w:r>
        <w:rPr>
          <w:rFonts w:ascii="Times New Roman" w:hAnsi="Times New Roman" w:cs="Times New Roman"/>
          <w:sz w:val="24"/>
          <w:szCs w:val="24"/>
        </w:rPr>
        <w:t xml:space="preserve">Kandidati koji ne mogu dokazati identitet, kao i osobe koje su došle radi testiranja, a za koje </w:t>
      </w:r>
      <w:r w:rsidR="003D4F8A">
        <w:rPr>
          <w:rFonts w:ascii="Times New Roman" w:hAnsi="Times New Roman" w:cs="Times New Roman"/>
          <w:sz w:val="24"/>
          <w:szCs w:val="24"/>
        </w:rPr>
        <w:t>se utvrdi da nisu podnijele prijavu na ovaj Natječaj, neće moći pristupiti testiranju.</w:t>
      </w:r>
    </w:p>
    <w:p w14:paraId="39FF63F2" w14:textId="41BEBDBB" w:rsidR="00F537B8" w:rsidRDefault="00E45859" w:rsidP="00FB7A31">
      <w:pPr>
        <w:jc w:val="both"/>
        <w:rPr>
          <w:rFonts w:ascii="Times New Roman" w:hAnsi="Times New Roman" w:cs="Times New Roman"/>
          <w:sz w:val="24"/>
          <w:szCs w:val="24"/>
        </w:rPr>
      </w:pPr>
      <w:r>
        <w:rPr>
          <w:rFonts w:ascii="Times New Roman" w:hAnsi="Times New Roman" w:cs="Times New Roman"/>
          <w:sz w:val="24"/>
          <w:szCs w:val="24"/>
        </w:rPr>
        <w:t>4.2</w:t>
      </w:r>
      <w:r w:rsidR="003D4F8A">
        <w:rPr>
          <w:rFonts w:ascii="Times New Roman" w:hAnsi="Times New Roman" w:cs="Times New Roman"/>
          <w:sz w:val="24"/>
          <w:szCs w:val="24"/>
        </w:rPr>
        <w:t>. Po utvrđenju identiteta i svojstva kandidata, kandidatima će biti podijeljeni istovjetni testovi za područje provjere znanja bitnih za popunjavanje radnog mjesta.</w:t>
      </w:r>
    </w:p>
    <w:p w14:paraId="066D1353" w14:textId="7BAE3984" w:rsidR="003D4F8A" w:rsidRDefault="00E45859" w:rsidP="00FB7A31">
      <w:pPr>
        <w:jc w:val="both"/>
        <w:rPr>
          <w:rFonts w:ascii="Times New Roman" w:hAnsi="Times New Roman" w:cs="Times New Roman"/>
          <w:sz w:val="24"/>
          <w:szCs w:val="24"/>
        </w:rPr>
      </w:pPr>
      <w:r>
        <w:rPr>
          <w:rFonts w:ascii="Times New Roman" w:hAnsi="Times New Roman" w:cs="Times New Roman"/>
          <w:sz w:val="24"/>
          <w:szCs w:val="24"/>
        </w:rPr>
        <w:t>4.</w:t>
      </w:r>
      <w:r w:rsidR="003D4F8A">
        <w:rPr>
          <w:rFonts w:ascii="Times New Roman" w:hAnsi="Times New Roman" w:cs="Times New Roman"/>
          <w:sz w:val="24"/>
          <w:szCs w:val="24"/>
        </w:rPr>
        <w:t>3. Pismena provjera se sastoji od provjere poznavanja zakona i propisa bitnih za obavljanje poslova radnog mjesta, u trajanju od 45 minuta, izuzetno kraće ukoliko su je svi kandidati ranije završili.</w:t>
      </w:r>
    </w:p>
    <w:p w14:paraId="21AC98EA" w14:textId="65E16B2C" w:rsidR="003D4F8A" w:rsidRDefault="003D4F8A" w:rsidP="00FB7A31">
      <w:pPr>
        <w:jc w:val="both"/>
        <w:rPr>
          <w:rFonts w:ascii="Times New Roman" w:hAnsi="Times New Roman" w:cs="Times New Roman"/>
          <w:sz w:val="24"/>
          <w:szCs w:val="24"/>
        </w:rPr>
      </w:pPr>
      <w:r>
        <w:rPr>
          <w:rFonts w:ascii="Times New Roman" w:hAnsi="Times New Roman" w:cs="Times New Roman"/>
          <w:sz w:val="24"/>
          <w:szCs w:val="24"/>
        </w:rPr>
        <w:t>4.</w:t>
      </w:r>
      <w:r w:rsidR="00E45859">
        <w:rPr>
          <w:rFonts w:ascii="Times New Roman" w:hAnsi="Times New Roman" w:cs="Times New Roman"/>
          <w:sz w:val="24"/>
          <w:szCs w:val="24"/>
        </w:rPr>
        <w:t>4</w:t>
      </w:r>
      <w:r>
        <w:rPr>
          <w:rFonts w:ascii="Times New Roman" w:hAnsi="Times New Roman" w:cs="Times New Roman"/>
          <w:sz w:val="24"/>
          <w:szCs w:val="24"/>
        </w:rPr>
        <w:t xml:space="preserve"> Kandidati su dužni pridržavati se utvrđenog vremena i rasporeda testiranja.</w:t>
      </w:r>
    </w:p>
    <w:p w14:paraId="7ECF2D6F" w14:textId="4C48FBFF" w:rsidR="003D4F8A" w:rsidRDefault="003D4F8A" w:rsidP="00FB7A31">
      <w:pPr>
        <w:jc w:val="both"/>
        <w:rPr>
          <w:rFonts w:ascii="Times New Roman" w:hAnsi="Times New Roman" w:cs="Times New Roman"/>
          <w:sz w:val="24"/>
          <w:szCs w:val="24"/>
        </w:rPr>
      </w:pPr>
      <w:r>
        <w:rPr>
          <w:rFonts w:ascii="Times New Roman" w:hAnsi="Times New Roman" w:cs="Times New Roman"/>
          <w:sz w:val="24"/>
          <w:szCs w:val="24"/>
        </w:rPr>
        <w:t>5. Za vrijeme provjere znanja i sposobnosti u prostoriji za testiranje nije dopušteno:</w:t>
      </w:r>
    </w:p>
    <w:p w14:paraId="5F19F3C1" w14:textId="6C539AB2" w:rsidR="003D4F8A" w:rsidRDefault="003D4F8A" w:rsidP="00FB7A31">
      <w:pPr>
        <w:jc w:val="both"/>
        <w:rPr>
          <w:rFonts w:ascii="Times New Roman" w:hAnsi="Times New Roman" w:cs="Times New Roman"/>
          <w:sz w:val="24"/>
          <w:szCs w:val="24"/>
        </w:rPr>
      </w:pPr>
      <w:r>
        <w:rPr>
          <w:rFonts w:ascii="Times New Roman" w:hAnsi="Times New Roman" w:cs="Times New Roman"/>
          <w:sz w:val="24"/>
          <w:szCs w:val="24"/>
        </w:rPr>
        <w:t>- koristiti se bilo kakvom literaturom odnosno bilješkama,</w:t>
      </w:r>
    </w:p>
    <w:p w14:paraId="5E6298CC" w14:textId="679626D3" w:rsidR="003D4F8A" w:rsidRDefault="003D4F8A" w:rsidP="00FB7A31">
      <w:pPr>
        <w:jc w:val="both"/>
        <w:rPr>
          <w:rFonts w:ascii="Times New Roman" w:hAnsi="Times New Roman" w:cs="Times New Roman"/>
          <w:sz w:val="24"/>
          <w:szCs w:val="24"/>
        </w:rPr>
      </w:pPr>
      <w:r>
        <w:rPr>
          <w:rFonts w:ascii="Times New Roman" w:hAnsi="Times New Roman" w:cs="Times New Roman"/>
          <w:sz w:val="24"/>
          <w:szCs w:val="24"/>
        </w:rPr>
        <w:t>- koristiti mobitel ili druga komunikacijska sredstva,</w:t>
      </w:r>
    </w:p>
    <w:p w14:paraId="065C4FA3" w14:textId="7C17BA4C" w:rsidR="003D4F8A" w:rsidRDefault="003D4F8A" w:rsidP="00FB7A31">
      <w:pPr>
        <w:jc w:val="both"/>
        <w:rPr>
          <w:rFonts w:ascii="Times New Roman" w:hAnsi="Times New Roman" w:cs="Times New Roman"/>
          <w:sz w:val="24"/>
          <w:szCs w:val="24"/>
        </w:rPr>
      </w:pPr>
      <w:r>
        <w:rPr>
          <w:rFonts w:ascii="Times New Roman" w:hAnsi="Times New Roman" w:cs="Times New Roman"/>
          <w:sz w:val="24"/>
          <w:szCs w:val="24"/>
        </w:rPr>
        <w:t>- napuštati prostoriju u kojoj se odvija provjera znanja i sposobnosti,</w:t>
      </w:r>
    </w:p>
    <w:p w14:paraId="3552E301" w14:textId="716BC3CD" w:rsidR="003D4F8A" w:rsidRDefault="003D4F8A" w:rsidP="00FB7A31">
      <w:pPr>
        <w:jc w:val="both"/>
        <w:rPr>
          <w:rFonts w:ascii="Times New Roman" w:hAnsi="Times New Roman" w:cs="Times New Roman"/>
          <w:sz w:val="24"/>
          <w:szCs w:val="24"/>
        </w:rPr>
      </w:pPr>
      <w:r>
        <w:rPr>
          <w:rFonts w:ascii="Times New Roman" w:hAnsi="Times New Roman" w:cs="Times New Roman"/>
          <w:sz w:val="24"/>
          <w:szCs w:val="24"/>
        </w:rPr>
        <w:t>- razgovarati s ostalim kandidatima niti na bilo koji način remetiti koncentraciju kandidata.</w:t>
      </w:r>
    </w:p>
    <w:p w14:paraId="1B0DDC25" w14:textId="77777777" w:rsidR="00BE5ED1" w:rsidRDefault="003D4F8A" w:rsidP="00FB7A31">
      <w:pPr>
        <w:jc w:val="both"/>
        <w:rPr>
          <w:rFonts w:ascii="Times New Roman" w:hAnsi="Times New Roman" w:cs="Times New Roman"/>
          <w:sz w:val="24"/>
          <w:szCs w:val="24"/>
        </w:rPr>
      </w:pPr>
      <w:r>
        <w:rPr>
          <w:rFonts w:ascii="Times New Roman" w:hAnsi="Times New Roman" w:cs="Times New Roman"/>
          <w:sz w:val="24"/>
          <w:szCs w:val="24"/>
        </w:rPr>
        <w:t xml:space="preserve">6. Kandidati koji se ponašaju neprimjereno i/ili koji </w:t>
      </w:r>
      <w:r w:rsidR="00BE5ED1">
        <w:rPr>
          <w:rFonts w:ascii="Times New Roman" w:hAnsi="Times New Roman" w:cs="Times New Roman"/>
          <w:sz w:val="24"/>
          <w:szCs w:val="24"/>
        </w:rPr>
        <w:t xml:space="preserve">prekrše pravila iz točke 5. biti će udaljeni s provjere znanja. Njihov rezultat neće se razmatrati i smatrat će se da su odustali od Natječaja. </w:t>
      </w:r>
    </w:p>
    <w:p w14:paraId="24A18096" w14:textId="77777777" w:rsidR="00BE5ED1" w:rsidRDefault="00BE5ED1" w:rsidP="00FB7A31">
      <w:pPr>
        <w:jc w:val="both"/>
        <w:rPr>
          <w:rFonts w:ascii="Times New Roman" w:hAnsi="Times New Roman" w:cs="Times New Roman"/>
          <w:sz w:val="24"/>
          <w:szCs w:val="24"/>
        </w:rPr>
      </w:pPr>
      <w:r>
        <w:rPr>
          <w:rFonts w:ascii="Times New Roman" w:hAnsi="Times New Roman" w:cs="Times New Roman"/>
          <w:sz w:val="24"/>
          <w:szCs w:val="24"/>
        </w:rPr>
        <w:t>7. Za svaki dio provjere znanja kandidatima se dodjeljuje određeni broj od 1 do 10 bodova ili se utvrđuje 0 bodova ukoliko kandidat nije odgovorio točno niti na jedno pitanje.</w:t>
      </w:r>
    </w:p>
    <w:p w14:paraId="5FE8BA95" w14:textId="77777777" w:rsidR="00811CFB" w:rsidRDefault="00BE5ED1" w:rsidP="00FB7A3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8. Kandidati koji su ostvarili najmanje 50% bodova (5 bodova) iz dijela provjere </w:t>
      </w:r>
      <w:r w:rsidR="00811CFB">
        <w:rPr>
          <w:rFonts w:ascii="Times New Roman" w:hAnsi="Times New Roman" w:cs="Times New Roman"/>
          <w:sz w:val="24"/>
          <w:szCs w:val="24"/>
        </w:rPr>
        <w:t>poznavanja zakona i propisa bitnih za obavljanje poslova radnog mjesta, pristupaju razgovoru s Povjerenstvom za provedbu Natječaja (intervju).</w:t>
      </w:r>
    </w:p>
    <w:p w14:paraId="5592B9DE" w14:textId="77777777" w:rsidR="00811CFB" w:rsidRDefault="00811CFB" w:rsidP="00FB7A31">
      <w:pPr>
        <w:jc w:val="both"/>
        <w:rPr>
          <w:rFonts w:ascii="Times New Roman" w:hAnsi="Times New Roman" w:cs="Times New Roman"/>
          <w:sz w:val="24"/>
          <w:szCs w:val="24"/>
        </w:rPr>
      </w:pPr>
      <w:r>
        <w:rPr>
          <w:rFonts w:ascii="Times New Roman" w:hAnsi="Times New Roman" w:cs="Times New Roman"/>
          <w:sz w:val="24"/>
          <w:szCs w:val="24"/>
        </w:rPr>
        <w:t>9. Povjerenstvo za provedbu Natječaja putem intervjua sa kandidatom utvrđuje njegove interese, profesionalne ciljeve i motivaciju za rad u Jedinstvenom upravnom odjelu Općine Okučani. Rezultati intervju boduju se od 1 do 10 ili utvrđuju 0 bodova u slučaju da kandidat nije htio odgovoriti niti na jedno pitanje.</w:t>
      </w:r>
    </w:p>
    <w:p w14:paraId="4E437719" w14:textId="0659D84E" w:rsidR="003D4F8A" w:rsidRDefault="00811CFB" w:rsidP="00FB7A31">
      <w:pPr>
        <w:jc w:val="both"/>
        <w:rPr>
          <w:rFonts w:ascii="Times New Roman" w:hAnsi="Times New Roman" w:cs="Times New Roman"/>
          <w:sz w:val="24"/>
          <w:szCs w:val="24"/>
        </w:rPr>
      </w:pPr>
      <w:r>
        <w:rPr>
          <w:rFonts w:ascii="Times New Roman" w:hAnsi="Times New Roman" w:cs="Times New Roman"/>
          <w:sz w:val="24"/>
          <w:szCs w:val="24"/>
        </w:rPr>
        <w:t xml:space="preserve">10. Svi kandidati koji su pristupili testiranju </w:t>
      </w:r>
      <w:r w:rsidR="00BE5ED1">
        <w:rPr>
          <w:rFonts w:ascii="Times New Roman" w:hAnsi="Times New Roman" w:cs="Times New Roman"/>
          <w:sz w:val="24"/>
          <w:szCs w:val="24"/>
        </w:rPr>
        <w:t xml:space="preserve"> </w:t>
      </w:r>
      <w:r>
        <w:rPr>
          <w:rFonts w:ascii="Times New Roman" w:hAnsi="Times New Roman" w:cs="Times New Roman"/>
          <w:sz w:val="24"/>
          <w:szCs w:val="24"/>
        </w:rPr>
        <w:t>imaju po svojem zahtjevu pravo uvida u rezultate provedenog postupka.</w:t>
      </w:r>
    </w:p>
    <w:p w14:paraId="3FCBC928" w14:textId="6A0759D7" w:rsidR="00811CFB" w:rsidRDefault="00811CFB" w:rsidP="00FB7A31">
      <w:pPr>
        <w:jc w:val="both"/>
        <w:rPr>
          <w:rFonts w:ascii="Times New Roman" w:hAnsi="Times New Roman" w:cs="Times New Roman"/>
          <w:sz w:val="24"/>
          <w:szCs w:val="24"/>
        </w:rPr>
      </w:pPr>
      <w:r>
        <w:rPr>
          <w:rFonts w:ascii="Times New Roman" w:hAnsi="Times New Roman" w:cs="Times New Roman"/>
          <w:sz w:val="24"/>
          <w:szCs w:val="24"/>
        </w:rPr>
        <w:t>11. Nakon provedenog testiranja i intervjua Povjerenstvo utvrđuje Rang listu kandidata prema ukupnom broju bodova ostvarenih na testiranju i razgovoru.</w:t>
      </w:r>
    </w:p>
    <w:p w14:paraId="370E8F08" w14:textId="1FD81F3B" w:rsidR="00811CFB" w:rsidRDefault="00811CFB" w:rsidP="00FB7A31">
      <w:pPr>
        <w:jc w:val="both"/>
        <w:rPr>
          <w:rFonts w:ascii="Times New Roman" w:hAnsi="Times New Roman" w:cs="Times New Roman"/>
          <w:sz w:val="24"/>
          <w:szCs w:val="24"/>
        </w:rPr>
      </w:pPr>
      <w:r>
        <w:rPr>
          <w:rFonts w:ascii="Times New Roman" w:hAnsi="Times New Roman" w:cs="Times New Roman"/>
          <w:sz w:val="24"/>
          <w:szCs w:val="24"/>
        </w:rPr>
        <w:t>12. Povjerenstvo izrađuje i podnosi po ovlaštenju Načelnika, Pročelniku Jedinstvenog upravnog odjela , Izvješće o provedenom postupku provjere znanja i sposobnosti kandidata zajedno s ranije prethodno utvrđenom Rang- listom kandidata radi donošenja rješenja o prijmu ili odluke o obustavi/ili poništenju  Natječaja.</w:t>
      </w:r>
    </w:p>
    <w:p w14:paraId="4132DFE4" w14:textId="020DE479" w:rsidR="00811CFB" w:rsidRDefault="00811CFB" w:rsidP="00FB7A31">
      <w:pPr>
        <w:jc w:val="both"/>
        <w:rPr>
          <w:rFonts w:ascii="Times New Roman" w:hAnsi="Times New Roman" w:cs="Times New Roman"/>
          <w:sz w:val="24"/>
          <w:szCs w:val="24"/>
        </w:rPr>
      </w:pPr>
      <w:r>
        <w:rPr>
          <w:rFonts w:ascii="Times New Roman" w:hAnsi="Times New Roman" w:cs="Times New Roman"/>
          <w:sz w:val="24"/>
          <w:szCs w:val="24"/>
        </w:rPr>
        <w:t xml:space="preserve">13. Po ovlaštenju Načelnika, Pročelnik Jedinstvenog upravnog odjela </w:t>
      </w:r>
      <w:r w:rsidR="00FB7137">
        <w:rPr>
          <w:rFonts w:ascii="Times New Roman" w:hAnsi="Times New Roman" w:cs="Times New Roman"/>
          <w:sz w:val="24"/>
          <w:szCs w:val="24"/>
        </w:rPr>
        <w:t>donosi rješenje o prijmu službenika na radno mjesto iz predmetnog Natječaja najkasnije u roku 60 dana od isteka roka za podnošenje prijave, o čemu će se isti prethodno obavijestiti.</w:t>
      </w:r>
    </w:p>
    <w:p w14:paraId="6A0295F3" w14:textId="3BA49BD1" w:rsidR="00FB7137" w:rsidRDefault="00FB7137" w:rsidP="00FB7A31">
      <w:pPr>
        <w:jc w:val="both"/>
        <w:rPr>
          <w:rFonts w:ascii="Times New Roman" w:hAnsi="Times New Roman" w:cs="Times New Roman"/>
          <w:sz w:val="24"/>
          <w:szCs w:val="24"/>
        </w:rPr>
      </w:pPr>
      <w:r>
        <w:rPr>
          <w:rFonts w:ascii="Times New Roman" w:hAnsi="Times New Roman" w:cs="Times New Roman"/>
          <w:sz w:val="24"/>
          <w:szCs w:val="24"/>
        </w:rPr>
        <w:t>Rješenje će se biti dostavljeno svim prijavljenim kandidatima koji su ispunjavali formalne uvjete iz ovog Natječaja i koji su pristupili testiranju.</w:t>
      </w:r>
    </w:p>
    <w:p w14:paraId="34FA8209" w14:textId="08829ADD" w:rsidR="00FB7137" w:rsidRDefault="00FB7137" w:rsidP="00FB7A31">
      <w:pPr>
        <w:jc w:val="both"/>
        <w:rPr>
          <w:rFonts w:ascii="Times New Roman" w:hAnsi="Times New Roman" w:cs="Times New Roman"/>
          <w:sz w:val="24"/>
          <w:szCs w:val="24"/>
        </w:rPr>
      </w:pPr>
      <w:r>
        <w:rPr>
          <w:rFonts w:ascii="Times New Roman" w:hAnsi="Times New Roman" w:cs="Times New Roman"/>
          <w:sz w:val="24"/>
          <w:szCs w:val="24"/>
        </w:rPr>
        <w:t>14. Izabrani kandidat mora dostaviti uvjerenje o zdravstvenoj sposobnosti po obavijesti o izboru , a prije donošenja rješenja o prijmu.</w:t>
      </w:r>
    </w:p>
    <w:p w14:paraId="157BB5AD" w14:textId="4A8CD5F1" w:rsidR="00FB7137" w:rsidRDefault="00FB7137" w:rsidP="00FB7A31">
      <w:pPr>
        <w:jc w:val="both"/>
        <w:rPr>
          <w:rFonts w:ascii="Times New Roman" w:hAnsi="Times New Roman" w:cs="Times New Roman"/>
          <w:sz w:val="24"/>
          <w:szCs w:val="24"/>
        </w:rPr>
      </w:pPr>
      <w:r>
        <w:rPr>
          <w:rFonts w:ascii="Times New Roman" w:hAnsi="Times New Roman" w:cs="Times New Roman"/>
          <w:sz w:val="24"/>
          <w:szCs w:val="24"/>
        </w:rPr>
        <w:t>15. Kandidat koji nije primljen u službu može podnijeti žalbu Načelniku prema uputi o pravnom lijeku u rješenju o prijmu.</w:t>
      </w:r>
    </w:p>
    <w:p w14:paraId="0FA6423B" w14:textId="11547807" w:rsidR="00FB7137" w:rsidRDefault="00E45859" w:rsidP="00FB7A31">
      <w:pPr>
        <w:jc w:val="both"/>
        <w:rPr>
          <w:rFonts w:ascii="Times New Roman" w:hAnsi="Times New Roman" w:cs="Times New Roman"/>
          <w:sz w:val="24"/>
          <w:szCs w:val="24"/>
        </w:rPr>
      </w:pPr>
      <w:r>
        <w:rPr>
          <w:rFonts w:ascii="Times New Roman" w:hAnsi="Times New Roman" w:cs="Times New Roman"/>
          <w:sz w:val="24"/>
          <w:szCs w:val="24"/>
        </w:rPr>
        <w:t>16</w:t>
      </w:r>
      <w:r w:rsidR="00FB7137">
        <w:rPr>
          <w:rFonts w:ascii="Times New Roman" w:hAnsi="Times New Roman" w:cs="Times New Roman"/>
          <w:sz w:val="24"/>
          <w:szCs w:val="24"/>
        </w:rPr>
        <w:t>. Područje testiranja i pravni izvori za pripremu prethodne provjere znanja i sposobnosti</w:t>
      </w:r>
      <w:r>
        <w:rPr>
          <w:rFonts w:ascii="Times New Roman" w:hAnsi="Times New Roman" w:cs="Times New Roman"/>
          <w:sz w:val="24"/>
          <w:szCs w:val="24"/>
        </w:rPr>
        <w:t>:</w:t>
      </w:r>
    </w:p>
    <w:p w14:paraId="31DAFF2C" w14:textId="2DE394FA" w:rsidR="00FB7137" w:rsidRDefault="00E45859" w:rsidP="00FB7A31">
      <w:pPr>
        <w:jc w:val="both"/>
        <w:rPr>
          <w:rFonts w:ascii="Times New Roman" w:hAnsi="Times New Roman" w:cs="Times New Roman"/>
          <w:sz w:val="24"/>
          <w:szCs w:val="24"/>
        </w:rPr>
      </w:pPr>
      <w:r>
        <w:rPr>
          <w:rFonts w:ascii="Times New Roman" w:hAnsi="Times New Roman" w:cs="Times New Roman"/>
          <w:sz w:val="24"/>
          <w:szCs w:val="24"/>
        </w:rPr>
        <w:t xml:space="preserve">- </w:t>
      </w:r>
      <w:r w:rsidR="00FB7137">
        <w:rPr>
          <w:rFonts w:ascii="Times New Roman" w:hAnsi="Times New Roman" w:cs="Times New Roman"/>
          <w:sz w:val="24"/>
          <w:szCs w:val="24"/>
        </w:rPr>
        <w:t>Zakon o proračunu („Narodne novine broj 87/08, 136/12, 15/15),</w:t>
      </w:r>
    </w:p>
    <w:p w14:paraId="719492CB" w14:textId="553A723D" w:rsidR="00FB7137" w:rsidRDefault="00E45859" w:rsidP="00FB7A31">
      <w:pPr>
        <w:jc w:val="both"/>
        <w:rPr>
          <w:rFonts w:ascii="Times New Roman" w:hAnsi="Times New Roman" w:cs="Times New Roman"/>
          <w:sz w:val="24"/>
          <w:szCs w:val="24"/>
        </w:rPr>
      </w:pPr>
      <w:r>
        <w:rPr>
          <w:rFonts w:ascii="Times New Roman" w:hAnsi="Times New Roman" w:cs="Times New Roman"/>
          <w:sz w:val="24"/>
          <w:szCs w:val="24"/>
        </w:rPr>
        <w:t xml:space="preserve">- </w:t>
      </w:r>
      <w:r w:rsidR="00FB7137">
        <w:rPr>
          <w:rFonts w:ascii="Times New Roman" w:hAnsi="Times New Roman" w:cs="Times New Roman"/>
          <w:sz w:val="24"/>
          <w:szCs w:val="24"/>
        </w:rPr>
        <w:t xml:space="preserve">Pravilnik o proračunskom računovodstvu i računskom planu („Narodne novine“ broj 124/14, 115/15, 87/16 </w:t>
      </w:r>
      <w:r w:rsidR="00E344DB">
        <w:rPr>
          <w:rFonts w:ascii="Times New Roman" w:hAnsi="Times New Roman" w:cs="Times New Roman"/>
          <w:sz w:val="24"/>
          <w:szCs w:val="24"/>
        </w:rPr>
        <w:t>,</w:t>
      </w:r>
      <w:r w:rsidR="00FB7137">
        <w:rPr>
          <w:rFonts w:ascii="Times New Roman" w:hAnsi="Times New Roman" w:cs="Times New Roman"/>
          <w:sz w:val="24"/>
          <w:szCs w:val="24"/>
        </w:rPr>
        <w:t xml:space="preserve"> 3/18</w:t>
      </w:r>
      <w:r w:rsidR="00E344DB">
        <w:rPr>
          <w:rFonts w:ascii="Times New Roman" w:hAnsi="Times New Roman" w:cs="Times New Roman"/>
          <w:sz w:val="24"/>
          <w:szCs w:val="24"/>
        </w:rPr>
        <w:t>, 126/19</w:t>
      </w:r>
      <w:r w:rsidR="00FB7137">
        <w:rPr>
          <w:rFonts w:ascii="Times New Roman" w:hAnsi="Times New Roman" w:cs="Times New Roman"/>
          <w:sz w:val="24"/>
          <w:szCs w:val="24"/>
        </w:rPr>
        <w:t>),</w:t>
      </w:r>
    </w:p>
    <w:p w14:paraId="4B74C8E2" w14:textId="5C672449" w:rsidR="00FB7137" w:rsidRDefault="00E45859" w:rsidP="00FB7A31">
      <w:pPr>
        <w:jc w:val="both"/>
        <w:rPr>
          <w:rFonts w:ascii="Times New Roman" w:hAnsi="Times New Roman" w:cs="Times New Roman"/>
          <w:sz w:val="24"/>
          <w:szCs w:val="24"/>
        </w:rPr>
      </w:pPr>
      <w:r>
        <w:rPr>
          <w:rFonts w:ascii="Times New Roman" w:hAnsi="Times New Roman" w:cs="Times New Roman"/>
          <w:sz w:val="24"/>
          <w:szCs w:val="24"/>
        </w:rPr>
        <w:t xml:space="preserve">- </w:t>
      </w:r>
      <w:r w:rsidR="00FB7137">
        <w:rPr>
          <w:rFonts w:ascii="Times New Roman" w:hAnsi="Times New Roman" w:cs="Times New Roman"/>
          <w:sz w:val="24"/>
          <w:szCs w:val="24"/>
        </w:rPr>
        <w:t>Statut Općine Okučani („Službeni vjesnik Brodsko – posavske županije“ broj 10/09, 4/13, 3/18 i 7/18),</w:t>
      </w:r>
    </w:p>
    <w:p w14:paraId="7BE7F74E" w14:textId="77558E98" w:rsidR="00E344DB" w:rsidRDefault="00E344DB" w:rsidP="00FB7A31">
      <w:pPr>
        <w:jc w:val="both"/>
        <w:rPr>
          <w:rFonts w:ascii="Times New Roman" w:hAnsi="Times New Roman" w:cs="Times New Roman"/>
          <w:sz w:val="24"/>
          <w:szCs w:val="24"/>
        </w:rPr>
      </w:pPr>
      <w:r>
        <w:rPr>
          <w:rFonts w:ascii="Times New Roman" w:hAnsi="Times New Roman" w:cs="Times New Roman"/>
          <w:sz w:val="24"/>
          <w:szCs w:val="24"/>
        </w:rPr>
        <w:t>- Zakon o plaćama u lokalnoj i područnoj (regionalnoj) samoupravi („Narodne novine“ br. 28/10),</w:t>
      </w:r>
    </w:p>
    <w:p w14:paraId="284C5807" w14:textId="287D5C32" w:rsidR="00E344DB" w:rsidRDefault="00E344DB" w:rsidP="00FB7A31">
      <w:pPr>
        <w:jc w:val="both"/>
        <w:rPr>
          <w:rFonts w:ascii="Times New Roman" w:hAnsi="Times New Roman" w:cs="Times New Roman"/>
          <w:sz w:val="24"/>
          <w:szCs w:val="24"/>
        </w:rPr>
      </w:pPr>
      <w:r>
        <w:rPr>
          <w:rFonts w:ascii="Times New Roman" w:hAnsi="Times New Roman" w:cs="Times New Roman"/>
          <w:sz w:val="24"/>
          <w:szCs w:val="24"/>
        </w:rPr>
        <w:t>- Zako o fiskalnoj odgovornosti („Narodne novine“ br. 111/18),</w:t>
      </w:r>
    </w:p>
    <w:p w14:paraId="6C46A308" w14:textId="1851A30E" w:rsidR="00E344DB" w:rsidRDefault="00E344DB" w:rsidP="00FB7A31">
      <w:pPr>
        <w:jc w:val="both"/>
        <w:rPr>
          <w:rFonts w:ascii="Times New Roman" w:hAnsi="Times New Roman" w:cs="Times New Roman"/>
          <w:sz w:val="24"/>
          <w:szCs w:val="24"/>
        </w:rPr>
      </w:pPr>
      <w:r>
        <w:rPr>
          <w:rFonts w:ascii="Times New Roman" w:hAnsi="Times New Roman" w:cs="Times New Roman"/>
          <w:sz w:val="24"/>
          <w:szCs w:val="24"/>
        </w:rPr>
        <w:t>- Zakon o porezu na dohodak („Narodne novine“ br. 115/16, 106/18, 121/19, 32/20),</w:t>
      </w:r>
    </w:p>
    <w:p w14:paraId="0EE92090" w14:textId="3E3D696C" w:rsidR="00E344DB" w:rsidRDefault="00E344DB" w:rsidP="00FB7A31">
      <w:pPr>
        <w:jc w:val="both"/>
        <w:rPr>
          <w:rFonts w:ascii="Times New Roman" w:hAnsi="Times New Roman" w:cs="Times New Roman"/>
          <w:sz w:val="24"/>
          <w:szCs w:val="24"/>
        </w:rPr>
      </w:pPr>
      <w:r>
        <w:rPr>
          <w:rFonts w:ascii="Times New Roman" w:hAnsi="Times New Roman" w:cs="Times New Roman"/>
          <w:sz w:val="24"/>
          <w:szCs w:val="24"/>
        </w:rPr>
        <w:lastRenderedPageBreak/>
        <w:t>- Pravilnik o polugodišnjem i godišnjem izvještaju o izvršenju proračuna („Narodne novine br. 24/13, 102/17, 01/20),</w:t>
      </w:r>
    </w:p>
    <w:p w14:paraId="55023737" w14:textId="7BF81F40" w:rsidR="00E344DB" w:rsidRDefault="00E344DB" w:rsidP="00FB7A31">
      <w:pPr>
        <w:jc w:val="both"/>
        <w:rPr>
          <w:rFonts w:ascii="Times New Roman" w:hAnsi="Times New Roman" w:cs="Times New Roman"/>
          <w:sz w:val="24"/>
          <w:szCs w:val="24"/>
        </w:rPr>
      </w:pPr>
      <w:r>
        <w:rPr>
          <w:rFonts w:ascii="Times New Roman" w:hAnsi="Times New Roman" w:cs="Times New Roman"/>
          <w:sz w:val="24"/>
          <w:szCs w:val="24"/>
        </w:rPr>
        <w:t>- Pravilnik o financijsko izvještavanju u proračunskom računovodstvu  („Narodne novine“ br. 3/15, 93/15, 135/15, 2/17, 28/17, 112/18),</w:t>
      </w:r>
    </w:p>
    <w:p w14:paraId="28F8D167" w14:textId="24590106" w:rsidR="00360215" w:rsidRDefault="00E344DB" w:rsidP="00FB7A31">
      <w:pPr>
        <w:jc w:val="both"/>
        <w:rPr>
          <w:rFonts w:ascii="Times New Roman" w:hAnsi="Times New Roman" w:cs="Times New Roman"/>
          <w:sz w:val="24"/>
          <w:szCs w:val="24"/>
        </w:rPr>
      </w:pPr>
      <w:r>
        <w:rPr>
          <w:rFonts w:ascii="Times New Roman" w:hAnsi="Times New Roman" w:cs="Times New Roman"/>
          <w:sz w:val="24"/>
          <w:szCs w:val="24"/>
        </w:rPr>
        <w:t>- Pravilnik o proračunskim klasifikacijama („Narodne novine“ br. 26/10, 120/13).</w:t>
      </w:r>
    </w:p>
    <w:p w14:paraId="0C41D601" w14:textId="7C4E7CE7" w:rsidR="007241D9" w:rsidRPr="00C54A79" w:rsidRDefault="007241D9" w:rsidP="00FB7A31">
      <w:pPr>
        <w:jc w:val="both"/>
        <w:rPr>
          <w:rFonts w:ascii="Times New Roman" w:hAnsi="Times New Roman" w:cs="Times New Roman"/>
          <w:b/>
          <w:bCs/>
          <w:sz w:val="24"/>
          <w:szCs w:val="24"/>
        </w:rPr>
      </w:pPr>
      <w:r w:rsidRPr="00C54A79">
        <w:rPr>
          <w:rFonts w:ascii="Times New Roman" w:hAnsi="Times New Roman" w:cs="Times New Roman"/>
          <w:b/>
          <w:bCs/>
          <w:sz w:val="24"/>
          <w:szCs w:val="24"/>
        </w:rPr>
        <w:t>V. MJESTO I VRIJEME ODRŽAVANJA TESTIRANJA</w:t>
      </w:r>
    </w:p>
    <w:p w14:paraId="6A1AA938" w14:textId="225C1CC6" w:rsidR="007241D9" w:rsidRDefault="007241D9" w:rsidP="00FB7A31">
      <w:pPr>
        <w:jc w:val="both"/>
        <w:rPr>
          <w:rFonts w:ascii="Times New Roman" w:hAnsi="Times New Roman" w:cs="Times New Roman"/>
          <w:sz w:val="24"/>
          <w:szCs w:val="24"/>
        </w:rPr>
      </w:pPr>
      <w:r>
        <w:rPr>
          <w:rFonts w:ascii="Times New Roman" w:hAnsi="Times New Roman" w:cs="Times New Roman"/>
          <w:sz w:val="24"/>
          <w:szCs w:val="24"/>
        </w:rPr>
        <w:t>Mjesto i vrijeme održavanja testiranja kao i imena kandidata koji ispunjavaju formalne uvjete ovog Natječaja, koji će biti pozvani na testiranje bit će objavljeno na službenoj web stranici Općine Okučani (www. okucani.hr) te na oglasnoj ploči na adresi Trg dr. Franje Tuđmana 1, 35430 Okučani, u prizemlju, najmanje 5 dana prije testiranja.</w:t>
      </w:r>
    </w:p>
    <w:p w14:paraId="42C8A9D4" w14:textId="2727F1F3" w:rsidR="007241D9" w:rsidRDefault="007241D9" w:rsidP="00FB7A31">
      <w:pPr>
        <w:jc w:val="both"/>
        <w:rPr>
          <w:rFonts w:ascii="Times New Roman" w:hAnsi="Times New Roman" w:cs="Times New Roman"/>
          <w:sz w:val="24"/>
          <w:szCs w:val="24"/>
        </w:rPr>
      </w:pPr>
    </w:p>
    <w:p w14:paraId="48FCC69E" w14:textId="42F9D04B" w:rsidR="007241D9" w:rsidRDefault="007241D9" w:rsidP="007241D9">
      <w:pPr>
        <w:spacing w:after="0"/>
        <w:rPr>
          <w:rFonts w:ascii="Times New Roman" w:hAnsi="Times New Roman" w:cs="Times New Roman"/>
          <w:sz w:val="24"/>
          <w:szCs w:val="24"/>
        </w:rPr>
      </w:pPr>
      <w:r>
        <w:rPr>
          <w:rFonts w:ascii="Times New Roman" w:hAnsi="Times New Roman" w:cs="Times New Roman"/>
          <w:sz w:val="24"/>
          <w:szCs w:val="24"/>
        </w:rPr>
        <w:t xml:space="preserve">                                                                                                        POVJERENSTVO</w:t>
      </w:r>
    </w:p>
    <w:p w14:paraId="4279B924" w14:textId="2A6D378E" w:rsidR="007241D9" w:rsidRPr="004B6745" w:rsidRDefault="007241D9" w:rsidP="007241D9">
      <w:pPr>
        <w:rPr>
          <w:rFonts w:ascii="Times New Roman" w:hAnsi="Times New Roman" w:cs="Times New Roman"/>
          <w:sz w:val="24"/>
          <w:szCs w:val="24"/>
        </w:rPr>
      </w:pPr>
      <w:r>
        <w:rPr>
          <w:rFonts w:ascii="Times New Roman" w:hAnsi="Times New Roman" w:cs="Times New Roman"/>
          <w:sz w:val="24"/>
          <w:szCs w:val="24"/>
        </w:rPr>
        <w:t xml:space="preserve">                                                                                               ZA PROVEDBU NATJEČAJA</w:t>
      </w:r>
    </w:p>
    <w:p w14:paraId="0D04CFE5" w14:textId="77777777" w:rsidR="00F2685C" w:rsidRPr="00F2685C" w:rsidRDefault="00F2685C" w:rsidP="00F2685C">
      <w:pPr>
        <w:ind w:left="360"/>
        <w:jc w:val="both"/>
        <w:rPr>
          <w:rFonts w:ascii="Times New Roman" w:hAnsi="Times New Roman" w:cs="Times New Roman"/>
          <w:sz w:val="24"/>
          <w:szCs w:val="24"/>
        </w:rPr>
      </w:pPr>
    </w:p>
    <w:p w14:paraId="4E6A1F48" w14:textId="77777777" w:rsidR="00DB5415" w:rsidRDefault="00DB5415" w:rsidP="0070091A">
      <w:pPr>
        <w:jc w:val="both"/>
        <w:rPr>
          <w:rFonts w:ascii="Times New Roman" w:hAnsi="Times New Roman" w:cs="Times New Roman"/>
          <w:sz w:val="24"/>
          <w:szCs w:val="24"/>
        </w:rPr>
      </w:pPr>
    </w:p>
    <w:p w14:paraId="02EDF6C2" w14:textId="77777777" w:rsidR="00DB5415" w:rsidRDefault="00DB5415" w:rsidP="0070091A">
      <w:pPr>
        <w:jc w:val="both"/>
        <w:rPr>
          <w:rFonts w:ascii="Times New Roman" w:hAnsi="Times New Roman" w:cs="Times New Roman"/>
          <w:sz w:val="24"/>
          <w:szCs w:val="24"/>
        </w:rPr>
      </w:pPr>
    </w:p>
    <w:p w14:paraId="30C8680F" w14:textId="77777777" w:rsidR="00DB5415" w:rsidRDefault="00DB5415" w:rsidP="0070091A">
      <w:pPr>
        <w:jc w:val="both"/>
        <w:rPr>
          <w:rFonts w:ascii="Times New Roman" w:hAnsi="Times New Roman" w:cs="Times New Roman"/>
          <w:sz w:val="24"/>
          <w:szCs w:val="24"/>
        </w:rPr>
      </w:pPr>
    </w:p>
    <w:p w14:paraId="067A306C" w14:textId="77777777" w:rsidR="00DB5415" w:rsidRDefault="00DB5415" w:rsidP="0070091A">
      <w:pPr>
        <w:jc w:val="both"/>
        <w:rPr>
          <w:rFonts w:ascii="Times New Roman" w:hAnsi="Times New Roman" w:cs="Times New Roman"/>
          <w:sz w:val="24"/>
          <w:szCs w:val="24"/>
        </w:rPr>
      </w:pPr>
    </w:p>
    <w:p w14:paraId="59A32103" w14:textId="77777777" w:rsidR="00DB5415" w:rsidRDefault="00DB5415" w:rsidP="0070091A">
      <w:pPr>
        <w:jc w:val="both"/>
        <w:rPr>
          <w:rFonts w:ascii="Times New Roman" w:hAnsi="Times New Roman" w:cs="Times New Roman"/>
          <w:sz w:val="24"/>
          <w:szCs w:val="24"/>
        </w:rPr>
      </w:pPr>
    </w:p>
    <w:p w14:paraId="59B8EA5F" w14:textId="77777777" w:rsidR="00DB5415" w:rsidRDefault="00DB5415" w:rsidP="0070091A">
      <w:pPr>
        <w:jc w:val="both"/>
        <w:rPr>
          <w:rFonts w:ascii="Times New Roman" w:hAnsi="Times New Roman" w:cs="Times New Roman"/>
          <w:sz w:val="24"/>
          <w:szCs w:val="24"/>
        </w:rPr>
      </w:pPr>
    </w:p>
    <w:p w14:paraId="069FC0F0" w14:textId="77777777" w:rsidR="00DB5415" w:rsidRDefault="00DB5415" w:rsidP="0070091A">
      <w:pPr>
        <w:jc w:val="both"/>
        <w:rPr>
          <w:rFonts w:ascii="Times New Roman" w:hAnsi="Times New Roman" w:cs="Times New Roman"/>
          <w:sz w:val="24"/>
          <w:szCs w:val="24"/>
        </w:rPr>
      </w:pPr>
    </w:p>
    <w:p w14:paraId="1BFB2DE0" w14:textId="77777777" w:rsidR="00DB5415" w:rsidRDefault="00DB5415" w:rsidP="0070091A">
      <w:pPr>
        <w:jc w:val="both"/>
        <w:rPr>
          <w:rFonts w:ascii="Times New Roman" w:hAnsi="Times New Roman" w:cs="Times New Roman"/>
          <w:sz w:val="24"/>
          <w:szCs w:val="24"/>
        </w:rPr>
      </w:pPr>
    </w:p>
    <w:p w14:paraId="58FB9265" w14:textId="77777777" w:rsidR="00DB5415" w:rsidRDefault="00DB5415" w:rsidP="0070091A">
      <w:pPr>
        <w:jc w:val="both"/>
        <w:rPr>
          <w:rFonts w:ascii="Times New Roman" w:hAnsi="Times New Roman" w:cs="Times New Roman"/>
          <w:sz w:val="24"/>
          <w:szCs w:val="24"/>
        </w:rPr>
      </w:pPr>
    </w:p>
    <w:p w14:paraId="235C5190" w14:textId="77777777" w:rsidR="00DB5415" w:rsidRDefault="00DB5415" w:rsidP="0070091A">
      <w:pPr>
        <w:jc w:val="both"/>
        <w:rPr>
          <w:rFonts w:ascii="Times New Roman" w:hAnsi="Times New Roman" w:cs="Times New Roman"/>
          <w:sz w:val="24"/>
          <w:szCs w:val="24"/>
        </w:rPr>
      </w:pPr>
    </w:p>
    <w:p w14:paraId="68013496" w14:textId="77777777" w:rsidR="00DB5415" w:rsidRDefault="00DB5415" w:rsidP="0070091A">
      <w:pPr>
        <w:jc w:val="both"/>
        <w:rPr>
          <w:rFonts w:ascii="Times New Roman" w:hAnsi="Times New Roman" w:cs="Times New Roman"/>
          <w:sz w:val="24"/>
          <w:szCs w:val="24"/>
        </w:rPr>
      </w:pPr>
    </w:p>
    <w:p w14:paraId="11493DB0" w14:textId="77777777" w:rsidR="00DB5415" w:rsidRDefault="00DB5415" w:rsidP="0070091A">
      <w:pPr>
        <w:jc w:val="both"/>
        <w:rPr>
          <w:rFonts w:ascii="Times New Roman" w:hAnsi="Times New Roman" w:cs="Times New Roman"/>
          <w:sz w:val="24"/>
          <w:szCs w:val="24"/>
        </w:rPr>
      </w:pPr>
    </w:p>
    <w:p w14:paraId="6CE9BD55" w14:textId="77777777" w:rsidR="00DB5415" w:rsidRDefault="00DB5415" w:rsidP="0070091A">
      <w:pPr>
        <w:jc w:val="both"/>
        <w:rPr>
          <w:rFonts w:ascii="Times New Roman" w:hAnsi="Times New Roman" w:cs="Times New Roman"/>
          <w:sz w:val="24"/>
          <w:szCs w:val="24"/>
        </w:rPr>
      </w:pPr>
    </w:p>
    <w:p w14:paraId="5A5E1E34" w14:textId="77777777" w:rsidR="00DB5415" w:rsidRDefault="00DB5415" w:rsidP="0070091A">
      <w:pPr>
        <w:jc w:val="both"/>
        <w:rPr>
          <w:rFonts w:ascii="Times New Roman" w:hAnsi="Times New Roman" w:cs="Times New Roman"/>
          <w:sz w:val="24"/>
          <w:szCs w:val="24"/>
        </w:rPr>
      </w:pPr>
    </w:p>
    <w:p w14:paraId="7236A070" w14:textId="14B5EA3C" w:rsidR="00472AAB" w:rsidRPr="0070091A" w:rsidRDefault="00472AAB" w:rsidP="0070091A">
      <w:pPr>
        <w:jc w:val="both"/>
        <w:rPr>
          <w:rFonts w:ascii="Times New Roman" w:hAnsi="Times New Roman" w:cs="Times New Roman"/>
          <w:sz w:val="24"/>
          <w:szCs w:val="24"/>
        </w:rPr>
      </w:pPr>
    </w:p>
    <w:sectPr w:rsidR="00472AAB" w:rsidRPr="0070091A" w:rsidSect="00477534">
      <w:type w:val="oddPage"/>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27A0"/>
    <w:multiLevelType w:val="hybridMultilevel"/>
    <w:tmpl w:val="EF681E08"/>
    <w:lvl w:ilvl="0" w:tplc="F324518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0BC6675"/>
    <w:multiLevelType w:val="hybridMultilevel"/>
    <w:tmpl w:val="B44C6E38"/>
    <w:lvl w:ilvl="0" w:tplc="41640B3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4E505B4"/>
    <w:multiLevelType w:val="hybridMultilevel"/>
    <w:tmpl w:val="C9904B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549731D"/>
    <w:multiLevelType w:val="hybridMultilevel"/>
    <w:tmpl w:val="E2C097CA"/>
    <w:lvl w:ilvl="0" w:tplc="3A36B92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1DB42C7"/>
    <w:multiLevelType w:val="hybridMultilevel"/>
    <w:tmpl w:val="A3929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4A01CCF"/>
    <w:multiLevelType w:val="hybridMultilevel"/>
    <w:tmpl w:val="1154026C"/>
    <w:lvl w:ilvl="0" w:tplc="3628FE6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DE46997"/>
    <w:multiLevelType w:val="hybridMultilevel"/>
    <w:tmpl w:val="4DC84360"/>
    <w:lvl w:ilvl="0" w:tplc="885A5DD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30340"/>
    <w:rsid w:val="00030340"/>
    <w:rsid w:val="000733EE"/>
    <w:rsid w:val="000E1078"/>
    <w:rsid w:val="0017337F"/>
    <w:rsid w:val="00197A1C"/>
    <w:rsid w:val="002A3896"/>
    <w:rsid w:val="002A6556"/>
    <w:rsid w:val="00360215"/>
    <w:rsid w:val="003D4F8A"/>
    <w:rsid w:val="003D5C73"/>
    <w:rsid w:val="00421CE3"/>
    <w:rsid w:val="00472AAB"/>
    <w:rsid w:val="00477534"/>
    <w:rsid w:val="00490C07"/>
    <w:rsid w:val="004B6745"/>
    <w:rsid w:val="005165B7"/>
    <w:rsid w:val="005A3733"/>
    <w:rsid w:val="005F0FF9"/>
    <w:rsid w:val="00625FDF"/>
    <w:rsid w:val="0063718F"/>
    <w:rsid w:val="0070091A"/>
    <w:rsid w:val="007241D9"/>
    <w:rsid w:val="007608FA"/>
    <w:rsid w:val="007D1AF9"/>
    <w:rsid w:val="00811CFB"/>
    <w:rsid w:val="00824F82"/>
    <w:rsid w:val="009C6247"/>
    <w:rsid w:val="00A45864"/>
    <w:rsid w:val="00B315E9"/>
    <w:rsid w:val="00BE5ED1"/>
    <w:rsid w:val="00C54A79"/>
    <w:rsid w:val="00CC6CC7"/>
    <w:rsid w:val="00D05AF0"/>
    <w:rsid w:val="00D936A3"/>
    <w:rsid w:val="00DB5002"/>
    <w:rsid w:val="00DB5415"/>
    <w:rsid w:val="00E344DB"/>
    <w:rsid w:val="00E40BFF"/>
    <w:rsid w:val="00E45859"/>
    <w:rsid w:val="00EB1815"/>
    <w:rsid w:val="00F2685C"/>
    <w:rsid w:val="00F32AD0"/>
    <w:rsid w:val="00F537B8"/>
    <w:rsid w:val="00F84447"/>
    <w:rsid w:val="00FB7137"/>
    <w:rsid w:val="00FB7A31"/>
    <w:rsid w:val="00FF10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D9C9"/>
  <w15:docId w15:val="{1A320D30-4829-4239-B6C3-4F0D6614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44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26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5</Pages>
  <Words>1609</Words>
  <Characters>9175</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X</cp:lastModifiedBy>
  <cp:revision>19</cp:revision>
  <dcterms:created xsi:type="dcterms:W3CDTF">2020-03-22T11:45:00Z</dcterms:created>
  <dcterms:modified xsi:type="dcterms:W3CDTF">2020-04-03T07:05:00Z</dcterms:modified>
</cp:coreProperties>
</file>