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F192" w14:textId="77777777" w:rsidR="001C3CE7" w:rsidRDefault="00000000">
      <w:pPr>
        <w:pStyle w:val="Textbody"/>
      </w:pPr>
      <w:r>
        <w:t>OPĆINA OKUČANI</w:t>
      </w:r>
    </w:p>
    <w:p w14:paraId="68E6318C" w14:textId="77777777" w:rsidR="001C3CE7" w:rsidRDefault="001C3CE7">
      <w:pPr>
        <w:pStyle w:val="Textbody"/>
      </w:pPr>
    </w:p>
    <w:p w14:paraId="6207BAF3" w14:textId="2AEA6BDF" w:rsidR="001C3CE7" w:rsidRDefault="00000000">
      <w:pPr>
        <w:pStyle w:val="Textbody"/>
      </w:pPr>
      <w:r>
        <w:t xml:space="preserve">EVIDENCIJA </w:t>
      </w:r>
      <w:r w:rsidR="00C94246">
        <w:t>PRIMLJENIH</w:t>
      </w:r>
      <w:r>
        <w:t xml:space="preserve"> ZADUŽNICA </w:t>
      </w:r>
      <w:r w:rsidR="008F0FE2">
        <w:t>– STANJE 31.12.2024.</w:t>
      </w:r>
    </w:p>
    <w:p w14:paraId="5D9BD61D" w14:textId="77777777" w:rsidR="001C3CE7" w:rsidRDefault="001C3CE7">
      <w:pPr>
        <w:pStyle w:val="Textbody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9"/>
        <w:gridCol w:w="2243"/>
        <w:gridCol w:w="1932"/>
        <w:gridCol w:w="1397"/>
        <w:gridCol w:w="2442"/>
        <w:gridCol w:w="1296"/>
        <w:gridCol w:w="1405"/>
        <w:gridCol w:w="1710"/>
        <w:gridCol w:w="1316"/>
      </w:tblGrid>
      <w:tr w:rsidR="00433C66" w14:paraId="5BEB1AA7" w14:textId="77777777" w:rsidTr="00433C66">
        <w:tc>
          <w:tcPr>
            <w:tcW w:w="819" w:type="dxa"/>
          </w:tcPr>
          <w:p w14:paraId="64D61632" w14:textId="18930FB8" w:rsidR="00C94246" w:rsidRDefault="00C94246" w:rsidP="00C94246">
            <w:pPr>
              <w:pStyle w:val="Standard"/>
            </w:pPr>
            <w:r>
              <w:t>Redni</w:t>
            </w:r>
          </w:p>
          <w:p w14:paraId="498E0D80" w14:textId="207EF4DB" w:rsidR="00C94246" w:rsidRDefault="00C94246" w:rsidP="00C94246">
            <w:pPr>
              <w:pStyle w:val="Standard"/>
            </w:pPr>
            <w:r>
              <w:t>broj.</w:t>
            </w:r>
          </w:p>
        </w:tc>
        <w:tc>
          <w:tcPr>
            <w:tcW w:w="2243" w:type="dxa"/>
          </w:tcPr>
          <w:p w14:paraId="69A8B8F2" w14:textId="1625CB07" w:rsidR="00C94246" w:rsidRDefault="00C94246" w:rsidP="00C94246">
            <w:pPr>
              <w:pStyle w:val="Standard"/>
            </w:pPr>
            <w:r>
              <w:t>Nositelj jamstva</w:t>
            </w:r>
          </w:p>
        </w:tc>
        <w:tc>
          <w:tcPr>
            <w:tcW w:w="1932" w:type="dxa"/>
          </w:tcPr>
          <w:p w14:paraId="08CC06C4" w14:textId="42EA7B59" w:rsidR="00C94246" w:rsidRDefault="00C94246" w:rsidP="00C94246">
            <w:pPr>
              <w:pStyle w:val="Standard"/>
            </w:pPr>
            <w:r>
              <w:t>Svrha jamstva</w:t>
            </w:r>
          </w:p>
        </w:tc>
        <w:tc>
          <w:tcPr>
            <w:tcW w:w="1397" w:type="dxa"/>
          </w:tcPr>
          <w:p w14:paraId="162C416E" w14:textId="388ADAD3" w:rsidR="00C94246" w:rsidRDefault="00C94246" w:rsidP="00C94246">
            <w:pPr>
              <w:pStyle w:val="Standard"/>
            </w:pPr>
            <w:r>
              <w:t>Vrsta jamstva</w:t>
            </w:r>
          </w:p>
        </w:tc>
        <w:tc>
          <w:tcPr>
            <w:tcW w:w="2442" w:type="dxa"/>
          </w:tcPr>
          <w:p w14:paraId="3AD6E397" w14:textId="41F9B428" w:rsidR="00C94246" w:rsidRDefault="00C94246" w:rsidP="00C94246">
            <w:pPr>
              <w:pStyle w:val="Standard"/>
            </w:pPr>
            <w:r>
              <w:t>Mjesto i datum izdavanja</w:t>
            </w:r>
          </w:p>
        </w:tc>
        <w:tc>
          <w:tcPr>
            <w:tcW w:w="1296" w:type="dxa"/>
          </w:tcPr>
          <w:p w14:paraId="60E5EE65" w14:textId="61EA7367" w:rsidR="00C94246" w:rsidRDefault="00C94246" w:rsidP="00C94246">
            <w:pPr>
              <w:pStyle w:val="Standard"/>
            </w:pPr>
            <w:r>
              <w:t>Iznos (EUR)</w:t>
            </w:r>
          </w:p>
        </w:tc>
        <w:tc>
          <w:tcPr>
            <w:tcW w:w="1405" w:type="dxa"/>
          </w:tcPr>
          <w:p w14:paraId="6FF79106" w14:textId="3137CBB3" w:rsidR="00C94246" w:rsidRDefault="00C94246" w:rsidP="00C94246">
            <w:pPr>
              <w:pStyle w:val="Standard"/>
            </w:pPr>
            <w:r>
              <w:t>Rok važenja garancije</w:t>
            </w:r>
          </w:p>
        </w:tc>
        <w:tc>
          <w:tcPr>
            <w:tcW w:w="1710" w:type="dxa"/>
          </w:tcPr>
          <w:p w14:paraId="07838872" w14:textId="448E6A38" w:rsidR="00C94246" w:rsidRDefault="00C94246" w:rsidP="00C94246">
            <w:pPr>
              <w:pStyle w:val="Standard"/>
            </w:pPr>
            <w:r>
              <w:t>Odloženo</w:t>
            </w:r>
          </w:p>
        </w:tc>
        <w:tc>
          <w:tcPr>
            <w:tcW w:w="1316" w:type="dxa"/>
          </w:tcPr>
          <w:p w14:paraId="5C163B3B" w14:textId="268DB82B" w:rsidR="00C94246" w:rsidRDefault="00C94246" w:rsidP="00C94246">
            <w:pPr>
              <w:pStyle w:val="Standard"/>
            </w:pPr>
            <w:r>
              <w:t>Datum vraćanja jamstva</w:t>
            </w:r>
          </w:p>
        </w:tc>
      </w:tr>
      <w:tr w:rsidR="00433C66" w14:paraId="773AE615" w14:textId="77777777" w:rsidTr="00433C66">
        <w:tc>
          <w:tcPr>
            <w:tcW w:w="819" w:type="dxa"/>
          </w:tcPr>
          <w:p w14:paraId="656A58CD" w14:textId="48CF5918" w:rsidR="00C94246" w:rsidRDefault="00C94246">
            <w:pPr>
              <w:pStyle w:val="Standard"/>
            </w:pPr>
            <w:r>
              <w:t>1.</w:t>
            </w:r>
          </w:p>
        </w:tc>
        <w:tc>
          <w:tcPr>
            <w:tcW w:w="2243" w:type="dxa"/>
          </w:tcPr>
          <w:p w14:paraId="3BDD8C09" w14:textId="2A075485" w:rsidR="00C94246" w:rsidRDefault="00C94246">
            <w:pPr>
              <w:pStyle w:val="Standard"/>
            </w:pPr>
            <w:r>
              <w:t>INSAKO d.o.o.</w:t>
            </w:r>
          </w:p>
        </w:tc>
        <w:tc>
          <w:tcPr>
            <w:tcW w:w="1932" w:type="dxa"/>
          </w:tcPr>
          <w:p w14:paraId="3D520DC3" w14:textId="4845E975" w:rsidR="00C94246" w:rsidRDefault="00C94246">
            <w:pPr>
              <w:pStyle w:val="Standard"/>
            </w:pPr>
            <w:r>
              <w:t>Instrument osiguranja urednog ispunjenja ugovora – Program zaželi (higijenske potrepštine)</w:t>
            </w:r>
          </w:p>
        </w:tc>
        <w:tc>
          <w:tcPr>
            <w:tcW w:w="1397" w:type="dxa"/>
          </w:tcPr>
          <w:p w14:paraId="3F281EBA" w14:textId="77777777" w:rsidR="00C94246" w:rsidRDefault="00C94246">
            <w:pPr>
              <w:pStyle w:val="Standard"/>
            </w:pPr>
            <w:r>
              <w:t>Bjanko</w:t>
            </w:r>
          </w:p>
          <w:p w14:paraId="0FE6B92D" w14:textId="49B0B9EB" w:rsidR="00C94246" w:rsidRDefault="00C94246">
            <w:pPr>
              <w:pStyle w:val="Standard"/>
            </w:pPr>
            <w:r>
              <w:t>zadužnica</w:t>
            </w:r>
          </w:p>
        </w:tc>
        <w:tc>
          <w:tcPr>
            <w:tcW w:w="2442" w:type="dxa"/>
          </w:tcPr>
          <w:p w14:paraId="7AF9C52E" w14:textId="2BE7F8A3" w:rsidR="00C94246" w:rsidRDefault="00C94246">
            <w:pPr>
              <w:pStyle w:val="Standard"/>
            </w:pPr>
            <w:r>
              <w:t>Zagreb, 29.4.2024</w:t>
            </w:r>
            <w:r w:rsidR="000803A3">
              <w:t>.</w:t>
            </w:r>
            <w:r>
              <w:t>; OV-1675/13, Javni bilježnik Branko Jakić</w:t>
            </w:r>
          </w:p>
          <w:p w14:paraId="215AA3D4" w14:textId="77777777" w:rsidR="00C94246" w:rsidRDefault="00C94246">
            <w:pPr>
              <w:pStyle w:val="Standard"/>
            </w:pPr>
          </w:p>
        </w:tc>
        <w:tc>
          <w:tcPr>
            <w:tcW w:w="1296" w:type="dxa"/>
          </w:tcPr>
          <w:p w14:paraId="2D4BC380" w14:textId="005F9245" w:rsidR="00C94246" w:rsidRDefault="00C94246">
            <w:pPr>
              <w:pStyle w:val="Standard"/>
            </w:pPr>
            <w:r>
              <w:t>10.000,00</w:t>
            </w:r>
          </w:p>
        </w:tc>
        <w:tc>
          <w:tcPr>
            <w:tcW w:w="1405" w:type="dxa"/>
          </w:tcPr>
          <w:p w14:paraId="5FF3AF85" w14:textId="77777777" w:rsidR="00C94246" w:rsidRDefault="00C94246">
            <w:pPr>
              <w:pStyle w:val="Standard"/>
            </w:pPr>
          </w:p>
          <w:p w14:paraId="4E97C3EA" w14:textId="77777777" w:rsidR="00403393" w:rsidRDefault="00403393">
            <w:pPr>
              <w:pStyle w:val="Standard"/>
            </w:pPr>
          </w:p>
        </w:tc>
        <w:tc>
          <w:tcPr>
            <w:tcW w:w="1710" w:type="dxa"/>
          </w:tcPr>
          <w:p w14:paraId="2F43CD9D" w14:textId="138A8F0A" w:rsidR="00C94246" w:rsidRDefault="00C94246">
            <w:pPr>
              <w:pStyle w:val="Standard"/>
            </w:pPr>
            <w:r>
              <w:t>Registrator primljenih i izdanih zadužnica - Računovodstvo</w:t>
            </w:r>
          </w:p>
        </w:tc>
        <w:tc>
          <w:tcPr>
            <w:tcW w:w="1316" w:type="dxa"/>
          </w:tcPr>
          <w:p w14:paraId="5733BF33" w14:textId="77777777" w:rsidR="00C94246" w:rsidRDefault="00C94246">
            <w:pPr>
              <w:pStyle w:val="Standard"/>
            </w:pPr>
          </w:p>
        </w:tc>
      </w:tr>
      <w:tr w:rsidR="00433C66" w14:paraId="6785C193" w14:textId="77777777" w:rsidTr="00433C66">
        <w:tc>
          <w:tcPr>
            <w:tcW w:w="819" w:type="dxa"/>
          </w:tcPr>
          <w:p w14:paraId="2999BCAD" w14:textId="0655F876" w:rsidR="00C94246" w:rsidRDefault="00C94246">
            <w:pPr>
              <w:pStyle w:val="Standard"/>
            </w:pPr>
            <w:r>
              <w:t>2.</w:t>
            </w:r>
          </w:p>
        </w:tc>
        <w:tc>
          <w:tcPr>
            <w:tcW w:w="2243" w:type="dxa"/>
          </w:tcPr>
          <w:p w14:paraId="09E7F4DE" w14:textId="3BA67748" w:rsidR="000803A3" w:rsidRDefault="000803A3">
            <w:pPr>
              <w:pStyle w:val="Standard"/>
            </w:pPr>
            <w:r>
              <w:t>ELEKTROKOVINA LIGHTING d.o.o.</w:t>
            </w:r>
          </w:p>
        </w:tc>
        <w:tc>
          <w:tcPr>
            <w:tcW w:w="1932" w:type="dxa"/>
          </w:tcPr>
          <w:p w14:paraId="22A9AF15" w14:textId="7534B388" w:rsidR="00C94246" w:rsidRDefault="000803A3">
            <w:pPr>
              <w:pStyle w:val="Standard"/>
            </w:pPr>
            <w:r>
              <w:t>Instrument urednog ispunjenja ugovora za izvođenje radova modernizacije javne rasvjete</w:t>
            </w:r>
          </w:p>
        </w:tc>
        <w:tc>
          <w:tcPr>
            <w:tcW w:w="1397" w:type="dxa"/>
          </w:tcPr>
          <w:p w14:paraId="76E8F424" w14:textId="77777777" w:rsidR="00C94246" w:rsidRDefault="000803A3">
            <w:pPr>
              <w:pStyle w:val="Standard"/>
            </w:pPr>
            <w:r>
              <w:t>Bjanko zadužnica</w:t>
            </w:r>
          </w:p>
          <w:p w14:paraId="62AE8893" w14:textId="4276EBD6" w:rsidR="000803A3" w:rsidRDefault="000803A3">
            <w:pPr>
              <w:pStyle w:val="Standard"/>
            </w:pPr>
          </w:p>
        </w:tc>
        <w:tc>
          <w:tcPr>
            <w:tcW w:w="2442" w:type="dxa"/>
          </w:tcPr>
          <w:p w14:paraId="287487E9" w14:textId="77777777" w:rsidR="00C94246" w:rsidRDefault="000803A3">
            <w:pPr>
              <w:pStyle w:val="Standard"/>
            </w:pPr>
            <w:r>
              <w:t xml:space="preserve">Zagreb, </w:t>
            </w:r>
          </w:p>
          <w:p w14:paraId="5F5CB76D" w14:textId="77777777" w:rsidR="000803A3" w:rsidRDefault="000803A3">
            <w:pPr>
              <w:pStyle w:val="Standard"/>
            </w:pPr>
            <w:r>
              <w:t xml:space="preserve">12.6.2024.; </w:t>
            </w:r>
          </w:p>
          <w:p w14:paraId="5CBA6856" w14:textId="2E271B13" w:rsidR="000803A3" w:rsidRDefault="000803A3">
            <w:pPr>
              <w:pStyle w:val="Standard"/>
            </w:pPr>
            <w:r>
              <w:t>OV-4583/2024, Javni bilježnik Stjepan Volarić</w:t>
            </w:r>
          </w:p>
        </w:tc>
        <w:tc>
          <w:tcPr>
            <w:tcW w:w="1296" w:type="dxa"/>
          </w:tcPr>
          <w:p w14:paraId="76418B86" w14:textId="72EEA172" w:rsidR="00C94246" w:rsidRDefault="000803A3">
            <w:pPr>
              <w:pStyle w:val="Standard"/>
            </w:pPr>
            <w:r>
              <w:t>10.000,00</w:t>
            </w:r>
          </w:p>
        </w:tc>
        <w:tc>
          <w:tcPr>
            <w:tcW w:w="1405" w:type="dxa"/>
          </w:tcPr>
          <w:p w14:paraId="4B927D2E" w14:textId="77777777" w:rsidR="00C94246" w:rsidRDefault="00C94246">
            <w:pPr>
              <w:pStyle w:val="Standard"/>
            </w:pPr>
          </w:p>
        </w:tc>
        <w:tc>
          <w:tcPr>
            <w:tcW w:w="1710" w:type="dxa"/>
          </w:tcPr>
          <w:p w14:paraId="4DD91DF5" w14:textId="19107D10" w:rsidR="00C94246" w:rsidRDefault="000803A3">
            <w:pPr>
              <w:pStyle w:val="Standard"/>
            </w:pPr>
            <w:r w:rsidRPr="000803A3">
              <w:t>Registrator primljenih i izdanih zadužnica - Računovodstvo</w:t>
            </w:r>
          </w:p>
        </w:tc>
        <w:tc>
          <w:tcPr>
            <w:tcW w:w="1316" w:type="dxa"/>
          </w:tcPr>
          <w:p w14:paraId="1D5F2E73" w14:textId="77777777" w:rsidR="00C94246" w:rsidRDefault="00C94246">
            <w:pPr>
              <w:pStyle w:val="Standard"/>
            </w:pPr>
          </w:p>
        </w:tc>
      </w:tr>
      <w:tr w:rsidR="00433C66" w14:paraId="25BD11B1" w14:textId="77777777" w:rsidTr="00433C66">
        <w:tc>
          <w:tcPr>
            <w:tcW w:w="819" w:type="dxa"/>
          </w:tcPr>
          <w:p w14:paraId="11600F67" w14:textId="740D53B2" w:rsidR="00C94246" w:rsidRDefault="00C94246">
            <w:pPr>
              <w:pStyle w:val="Standard"/>
            </w:pPr>
            <w:r>
              <w:t>3.</w:t>
            </w:r>
          </w:p>
        </w:tc>
        <w:tc>
          <w:tcPr>
            <w:tcW w:w="2243" w:type="dxa"/>
          </w:tcPr>
          <w:p w14:paraId="2D3BA495" w14:textId="2DCAC0C4" w:rsidR="00C94246" w:rsidRDefault="000803A3">
            <w:pPr>
              <w:pStyle w:val="Standard"/>
            </w:pPr>
            <w:r>
              <w:t>PZC BROD d.o.o.</w:t>
            </w:r>
          </w:p>
        </w:tc>
        <w:tc>
          <w:tcPr>
            <w:tcW w:w="1932" w:type="dxa"/>
          </w:tcPr>
          <w:p w14:paraId="6425AA83" w14:textId="20E51275" w:rsidR="00C94246" w:rsidRDefault="000803A3">
            <w:pPr>
              <w:pStyle w:val="Standard"/>
            </w:pPr>
            <w:r>
              <w:t xml:space="preserve">Garancija urednog ispunjenja ugovora o izvođenju radova za izgradnju prometnice s oborinskom odvodnjom </w:t>
            </w:r>
          </w:p>
        </w:tc>
        <w:tc>
          <w:tcPr>
            <w:tcW w:w="1397" w:type="dxa"/>
          </w:tcPr>
          <w:p w14:paraId="140B613F" w14:textId="693DFB7D" w:rsidR="00C94246" w:rsidRDefault="000803A3">
            <w:pPr>
              <w:pStyle w:val="Standard"/>
            </w:pPr>
            <w:r>
              <w:t xml:space="preserve">Bankovna garancija </w:t>
            </w:r>
          </w:p>
        </w:tc>
        <w:tc>
          <w:tcPr>
            <w:tcW w:w="2442" w:type="dxa"/>
          </w:tcPr>
          <w:p w14:paraId="139E78D1" w14:textId="7977D487" w:rsidR="00C94246" w:rsidRDefault="000803A3">
            <w:pPr>
              <w:pStyle w:val="Standard"/>
            </w:pPr>
            <w:r>
              <w:t>Zagreb, 23.7.2024.; Garancija br. 5402433261, Erste&amp;Steiermarkische Bank d.d.</w:t>
            </w:r>
          </w:p>
        </w:tc>
        <w:tc>
          <w:tcPr>
            <w:tcW w:w="1296" w:type="dxa"/>
          </w:tcPr>
          <w:p w14:paraId="418DB5FA" w14:textId="093E6FA4" w:rsidR="00C94246" w:rsidRDefault="000803A3">
            <w:pPr>
              <w:pStyle w:val="Standard"/>
            </w:pPr>
            <w:r>
              <w:t>126.061,40</w:t>
            </w:r>
          </w:p>
        </w:tc>
        <w:tc>
          <w:tcPr>
            <w:tcW w:w="1405" w:type="dxa"/>
          </w:tcPr>
          <w:p w14:paraId="748B1FAB" w14:textId="0B58EF32" w:rsidR="00C94246" w:rsidRDefault="000803A3">
            <w:pPr>
              <w:pStyle w:val="Standard"/>
            </w:pPr>
            <w:r>
              <w:t>20.3.2025.</w:t>
            </w:r>
          </w:p>
        </w:tc>
        <w:tc>
          <w:tcPr>
            <w:tcW w:w="1710" w:type="dxa"/>
          </w:tcPr>
          <w:p w14:paraId="184AD9E3" w14:textId="45471E15" w:rsidR="00C94246" w:rsidRDefault="000803A3">
            <w:pPr>
              <w:pStyle w:val="Standard"/>
            </w:pPr>
            <w:r w:rsidRPr="000803A3">
              <w:t>Registrator primljenih i izdanih zadužnica - Računovodstvo</w:t>
            </w:r>
          </w:p>
        </w:tc>
        <w:tc>
          <w:tcPr>
            <w:tcW w:w="1316" w:type="dxa"/>
          </w:tcPr>
          <w:p w14:paraId="0A958933" w14:textId="77777777" w:rsidR="00C94246" w:rsidRDefault="00C94246">
            <w:pPr>
              <w:pStyle w:val="Standard"/>
            </w:pPr>
          </w:p>
        </w:tc>
      </w:tr>
      <w:tr w:rsidR="00433C66" w14:paraId="30A343BA" w14:textId="77777777" w:rsidTr="00433C66">
        <w:tc>
          <w:tcPr>
            <w:tcW w:w="819" w:type="dxa"/>
          </w:tcPr>
          <w:p w14:paraId="615C7490" w14:textId="39277B3B" w:rsidR="00C94246" w:rsidRDefault="000803A3">
            <w:pPr>
              <w:pStyle w:val="Standard"/>
            </w:pPr>
            <w:r>
              <w:t xml:space="preserve">4. </w:t>
            </w:r>
          </w:p>
        </w:tc>
        <w:tc>
          <w:tcPr>
            <w:tcW w:w="2243" w:type="dxa"/>
          </w:tcPr>
          <w:p w14:paraId="32F09A2C" w14:textId="671DA714" w:rsidR="00C94246" w:rsidRDefault="000803A3">
            <w:pPr>
              <w:pStyle w:val="Standard"/>
            </w:pPr>
            <w:r>
              <w:t xml:space="preserve">HEP OPSKRBA </w:t>
            </w:r>
            <w:r>
              <w:lastRenderedPageBreak/>
              <w:t>d.o.o.</w:t>
            </w:r>
          </w:p>
        </w:tc>
        <w:tc>
          <w:tcPr>
            <w:tcW w:w="1932" w:type="dxa"/>
          </w:tcPr>
          <w:p w14:paraId="53574600" w14:textId="73D0CD8E" w:rsidR="00C94246" w:rsidRDefault="00433C66">
            <w:pPr>
              <w:pStyle w:val="Standard"/>
            </w:pPr>
            <w:r>
              <w:lastRenderedPageBreak/>
              <w:t xml:space="preserve">Jamstvo za </w:t>
            </w:r>
            <w:r w:rsidR="000803A3">
              <w:lastRenderedPageBreak/>
              <w:t>uredno ispunjenj</w:t>
            </w:r>
            <w:r>
              <w:t>e</w:t>
            </w:r>
            <w:r w:rsidR="000803A3">
              <w:t xml:space="preserve"> ugovora o </w:t>
            </w:r>
            <w:r>
              <w:t>isporuci</w:t>
            </w:r>
            <w:r w:rsidR="000803A3">
              <w:t xml:space="preserve"> električnom energijom</w:t>
            </w:r>
            <w:r>
              <w:t xml:space="preserve"> sukladno Ugovoru br. O-24-3178</w:t>
            </w:r>
          </w:p>
        </w:tc>
        <w:tc>
          <w:tcPr>
            <w:tcW w:w="1397" w:type="dxa"/>
          </w:tcPr>
          <w:p w14:paraId="56255ACB" w14:textId="1181F9F7" w:rsidR="00C94246" w:rsidRDefault="000803A3">
            <w:pPr>
              <w:pStyle w:val="Standard"/>
            </w:pPr>
            <w:r>
              <w:lastRenderedPageBreak/>
              <w:t xml:space="preserve">Bjanko </w:t>
            </w:r>
            <w:r>
              <w:lastRenderedPageBreak/>
              <w:t>zadužnica</w:t>
            </w:r>
          </w:p>
        </w:tc>
        <w:tc>
          <w:tcPr>
            <w:tcW w:w="2442" w:type="dxa"/>
          </w:tcPr>
          <w:p w14:paraId="1D2C9B52" w14:textId="2BECBF23" w:rsidR="00433C66" w:rsidRDefault="00433C66">
            <w:pPr>
              <w:pStyle w:val="Standard"/>
            </w:pPr>
            <w:r>
              <w:lastRenderedPageBreak/>
              <w:t xml:space="preserve">Zagreb, 2.7.2024.; </w:t>
            </w:r>
            <w:r>
              <w:lastRenderedPageBreak/>
              <w:t>OV-8461/2024, Javni bilježnik Ivan Jakić</w:t>
            </w:r>
          </w:p>
          <w:p w14:paraId="024C5CAF" w14:textId="77777777" w:rsidR="00C94246" w:rsidRDefault="000803A3">
            <w:pPr>
              <w:pStyle w:val="Standard"/>
            </w:pPr>
            <w:r>
              <w:t>Zagreb, 26.8.2024.</w:t>
            </w:r>
            <w:r w:rsidR="00433C66">
              <w:t>; OV-10559/2024, Javni bilježnik Ivan Jakić;</w:t>
            </w:r>
          </w:p>
          <w:p w14:paraId="7219140E" w14:textId="722A925D" w:rsidR="00433C66" w:rsidRDefault="00433C66">
            <w:pPr>
              <w:pStyle w:val="Standard"/>
            </w:pPr>
            <w:r>
              <w:t>Zagreb, 26.8.2024.; OV-10567/2024, Javni bilježnik Ivan Jakić</w:t>
            </w:r>
          </w:p>
        </w:tc>
        <w:tc>
          <w:tcPr>
            <w:tcW w:w="1296" w:type="dxa"/>
          </w:tcPr>
          <w:p w14:paraId="47235605" w14:textId="6076B33C" w:rsidR="00C94246" w:rsidRDefault="00433C66">
            <w:pPr>
              <w:pStyle w:val="Standard"/>
            </w:pPr>
            <w:r>
              <w:lastRenderedPageBreak/>
              <w:t>5</w:t>
            </w:r>
            <w:r w:rsidR="000803A3">
              <w:t>.000,00</w:t>
            </w:r>
          </w:p>
        </w:tc>
        <w:tc>
          <w:tcPr>
            <w:tcW w:w="1405" w:type="dxa"/>
          </w:tcPr>
          <w:p w14:paraId="31A7DE40" w14:textId="77777777" w:rsidR="00C94246" w:rsidRDefault="00C94246">
            <w:pPr>
              <w:pStyle w:val="Standard"/>
            </w:pPr>
          </w:p>
        </w:tc>
        <w:tc>
          <w:tcPr>
            <w:tcW w:w="1710" w:type="dxa"/>
          </w:tcPr>
          <w:p w14:paraId="10060E53" w14:textId="0F21C4EA" w:rsidR="00C94246" w:rsidRDefault="000803A3">
            <w:pPr>
              <w:pStyle w:val="Standard"/>
            </w:pPr>
            <w:r w:rsidRPr="000803A3">
              <w:t xml:space="preserve">Registrator </w:t>
            </w:r>
            <w:r w:rsidRPr="000803A3">
              <w:lastRenderedPageBreak/>
              <w:t>primljenih i izdanih zadužnica - Računovodstvo</w:t>
            </w:r>
          </w:p>
        </w:tc>
        <w:tc>
          <w:tcPr>
            <w:tcW w:w="1316" w:type="dxa"/>
          </w:tcPr>
          <w:p w14:paraId="53604E28" w14:textId="77777777" w:rsidR="00C94246" w:rsidRDefault="00C94246">
            <w:pPr>
              <w:pStyle w:val="Standard"/>
            </w:pPr>
          </w:p>
        </w:tc>
      </w:tr>
      <w:tr w:rsidR="00433C66" w14:paraId="6756532C" w14:textId="77777777" w:rsidTr="00433C66">
        <w:tc>
          <w:tcPr>
            <w:tcW w:w="819" w:type="dxa"/>
          </w:tcPr>
          <w:p w14:paraId="0269FF54" w14:textId="153C651A" w:rsidR="00433C66" w:rsidRDefault="00433C66" w:rsidP="00433C66">
            <w:pPr>
              <w:pStyle w:val="Standard"/>
            </w:pPr>
            <w:r>
              <w:t>5.</w:t>
            </w:r>
          </w:p>
        </w:tc>
        <w:tc>
          <w:tcPr>
            <w:tcW w:w="2243" w:type="dxa"/>
          </w:tcPr>
          <w:p w14:paraId="3774FB4E" w14:textId="5E77C5D7" w:rsidR="00433C66" w:rsidRDefault="00433C66" w:rsidP="00433C66">
            <w:pPr>
              <w:pStyle w:val="Standard"/>
            </w:pPr>
            <w:r>
              <w:t>DOLN d.o.o.</w:t>
            </w:r>
          </w:p>
        </w:tc>
        <w:tc>
          <w:tcPr>
            <w:tcW w:w="1932" w:type="dxa"/>
          </w:tcPr>
          <w:p w14:paraId="1DD9A540" w14:textId="58C2E8B7" w:rsidR="00433C66" w:rsidRDefault="00433C66" w:rsidP="00433C66">
            <w:pPr>
              <w:pStyle w:val="Standard"/>
            </w:pPr>
            <w:r>
              <w:t>Jamstvo za uredno ispunjenje ugovora o izvođenju radova (Bijela stijena)</w:t>
            </w:r>
          </w:p>
        </w:tc>
        <w:tc>
          <w:tcPr>
            <w:tcW w:w="1397" w:type="dxa"/>
          </w:tcPr>
          <w:p w14:paraId="41A53E6C" w14:textId="48C7272A" w:rsidR="00433C66" w:rsidRDefault="00433C66" w:rsidP="00433C66">
            <w:pPr>
              <w:pStyle w:val="Standard"/>
            </w:pPr>
            <w:r>
              <w:t>Bjanko zadužnica</w:t>
            </w:r>
          </w:p>
        </w:tc>
        <w:tc>
          <w:tcPr>
            <w:tcW w:w="2442" w:type="dxa"/>
          </w:tcPr>
          <w:p w14:paraId="7B589B95" w14:textId="39907C19" w:rsidR="00433C66" w:rsidRDefault="00433C66" w:rsidP="00433C66">
            <w:pPr>
              <w:pStyle w:val="Standard"/>
            </w:pPr>
            <w:r>
              <w:t>Nova Gradiška, 2.9.2024.; O</w:t>
            </w:r>
            <w:r w:rsidR="00F92E76">
              <w:t>V</w:t>
            </w:r>
            <w:r>
              <w:t>-4858/2024, Javni bilježnik Domagoj Strinavić</w:t>
            </w:r>
          </w:p>
        </w:tc>
        <w:tc>
          <w:tcPr>
            <w:tcW w:w="1296" w:type="dxa"/>
          </w:tcPr>
          <w:p w14:paraId="1155A7FB" w14:textId="644A2C40" w:rsidR="00433C66" w:rsidRDefault="00433C66" w:rsidP="00433C66">
            <w:pPr>
              <w:pStyle w:val="Standard"/>
            </w:pPr>
            <w:r>
              <w:t>2.000,00</w:t>
            </w:r>
          </w:p>
        </w:tc>
        <w:tc>
          <w:tcPr>
            <w:tcW w:w="1405" w:type="dxa"/>
          </w:tcPr>
          <w:p w14:paraId="1E19FD9C" w14:textId="77777777" w:rsidR="00433C66" w:rsidRDefault="00433C66" w:rsidP="00433C66">
            <w:pPr>
              <w:pStyle w:val="Standard"/>
            </w:pPr>
          </w:p>
        </w:tc>
        <w:tc>
          <w:tcPr>
            <w:tcW w:w="1710" w:type="dxa"/>
          </w:tcPr>
          <w:p w14:paraId="662310B4" w14:textId="3C374834" w:rsidR="00433C66" w:rsidRDefault="00433C66" w:rsidP="00433C66">
            <w:pPr>
              <w:pStyle w:val="Standard"/>
            </w:pPr>
            <w:r w:rsidRPr="000803A3">
              <w:t>Registrator primljenih i izdanih zadužnica - Računovodstvo</w:t>
            </w:r>
          </w:p>
        </w:tc>
        <w:tc>
          <w:tcPr>
            <w:tcW w:w="1316" w:type="dxa"/>
          </w:tcPr>
          <w:p w14:paraId="6A44AAB8" w14:textId="77777777" w:rsidR="00433C66" w:rsidRDefault="00433C66" w:rsidP="00433C66">
            <w:pPr>
              <w:pStyle w:val="Standard"/>
            </w:pPr>
          </w:p>
        </w:tc>
      </w:tr>
      <w:tr w:rsidR="00385D2F" w14:paraId="70E2DF9A" w14:textId="77777777" w:rsidTr="00433C66">
        <w:tc>
          <w:tcPr>
            <w:tcW w:w="819" w:type="dxa"/>
          </w:tcPr>
          <w:p w14:paraId="75C1A243" w14:textId="662C21DC" w:rsidR="00385D2F" w:rsidRDefault="00385D2F" w:rsidP="00385D2F">
            <w:pPr>
              <w:pStyle w:val="Standard"/>
            </w:pPr>
            <w:r>
              <w:t xml:space="preserve">6. </w:t>
            </w:r>
          </w:p>
        </w:tc>
        <w:tc>
          <w:tcPr>
            <w:tcW w:w="2243" w:type="dxa"/>
          </w:tcPr>
          <w:p w14:paraId="207AD808" w14:textId="6A8A01DC" w:rsidR="00385D2F" w:rsidRDefault="00385D2F" w:rsidP="00385D2F">
            <w:pPr>
              <w:pStyle w:val="Standard"/>
            </w:pPr>
            <w:r>
              <w:t>SLU-KOM</w:t>
            </w:r>
            <w:r w:rsidR="00F92E76">
              <w:t xml:space="preserve"> d.o.o.</w:t>
            </w:r>
          </w:p>
        </w:tc>
        <w:tc>
          <w:tcPr>
            <w:tcW w:w="1932" w:type="dxa"/>
          </w:tcPr>
          <w:p w14:paraId="23BE6FC4" w14:textId="5738F94B" w:rsidR="00385D2F" w:rsidRDefault="00385D2F" w:rsidP="00385D2F">
            <w:pPr>
              <w:pStyle w:val="Standard"/>
            </w:pPr>
            <w:r>
              <w:t>Jamstvo za uredno ispunjenje ugovora</w:t>
            </w:r>
          </w:p>
        </w:tc>
        <w:tc>
          <w:tcPr>
            <w:tcW w:w="1397" w:type="dxa"/>
          </w:tcPr>
          <w:p w14:paraId="5BD28945" w14:textId="05FCA1A4" w:rsidR="00385D2F" w:rsidRDefault="00385D2F" w:rsidP="00385D2F">
            <w:pPr>
              <w:pStyle w:val="Standard"/>
            </w:pPr>
            <w:r>
              <w:t>Bjanko zadužnica</w:t>
            </w:r>
          </w:p>
        </w:tc>
        <w:tc>
          <w:tcPr>
            <w:tcW w:w="2442" w:type="dxa"/>
          </w:tcPr>
          <w:p w14:paraId="36E8F874" w14:textId="3B9800D9" w:rsidR="00385D2F" w:rsidRDefault="00385D2F" w:rsidP="00385D2F">
            <w:pPr>
              <w:pStyle w:val="Standard"/>
            </w:pPr>
            <w:r>
              <w:t>Kutina, 26.1.2024., OV-142/2024; Javni bilježnik Tomislav Vugrin</w:t>
            </w:r>
          </w:p>
        </w:tc>
        <w:tc>
          <w:tcPr>
            <w:tcW w:w="1296" w:type="dxa"/>
          </w:tcPr>
          <w:p w14:paraId="2290528F" w14:textId="062B2874" w:rsidR="00385D2F" w:rsidRDefault="00385D2F" w:rsidP="00385D2F">
            <w:pPr>
              <w:pStyle w:val="Standard"/>
            </w:pPr>
            <w:r>
              <w:t>20.000,00</w:t>
            </w:r>
          </w:p>
        </w:tc>
        <w:tc>
          <w:tcPr>
            <w:tcW w:w="1405" w:type="dxa"/>
          </w:tcPr>
          <w:p w14:paraId="15BBF851" w14:textId="77777777" w:rsidR="00385D2F" w:rsidRDefault="00385D2F" w:rsidP="00385D2F">
            <w:pPr>
              <w:pStyle w:val="Standard"/>
            </w:pPr>
          </w:p>
        </w:tc>
        <w:tc>
          <w:tcPr>
            <w:tcW w:w="1710" w:type="dxa"/>
          </w:tcPr>
          <w:p w14:paraId="6731F006" w14:textId="09283746" w:rsidR="00385D2F" w:rsidRDefault="00385D2F" w:rsidP="00385D2F">
            <w:pPr>
              <w:pStyle w:val="Standard"/>
            </w:pPr>
            <w:r w:rsidRPr="000803A3">
              <w:t>Registrator primljenih i izdanih zadužnica - Računovodstvo</w:t>
            </w:r>
          </w:p>
        </w:tc>
        <w:tc>
          <w:tcPr>
            <w:tcW w:w="1316" w:type="dxa"/>
          </w:tcPr>
          <w:p w14:paraId="01D203A7" w14:textId="77777777" w:rsidR="00385D2F" w:rsidRDefault="00385D2F" w:rsidP="00385D2F">
            <w:pPr>
              <w:pStyle w:val="Standard"/>
            </w:pPr>
          </w:p>
        </w:tc>
      </w:tr>
      <w:tr w:rsidR="00E44AB6" w14:paraId="69888EDE" w14:textId="77777777" w:rsidTr="00433C66">
        <w:tc>
          <w:tcPr>
            <w:tcW w:w="819" w:type="dxa"/>
          </w:tcPr>
          <w:p w14:paraId="4AA91128" w14:textId="4D7CF9DE" w:rsidR="00E44AB6" w:rsidRDefault="00E44AB6" w:rsidP="00E44AB6">
            <w:pPr>
              <w:pStyle w:val="Standard"/>
            </w:pPr>
            <w:r>
              <w:t>7.</w:t>
            </w:r>
          </w:p>
        </w:tc>
        <w:tc>
          <w:tcPr>
            <w:tcW w:w="2243" w:type="dxa"/>
          </w:tcPr>
          <w:p w14:paraId="5303FFD3" w14:textId="6C955FFE" w:rsidR="00E44AB6" w:rsidRDefault="00E44AB6" w:rsidP="00E44AB6">
            <w:pPr>
              <w:pStyle w:val="Standard"/>
            </w:pPr>
            <w:r>
              <w:t>SLU-KOM</w:t>
            </w:r>
            <w:r w:rsidR="00F92E76">
              <w:t xml:space="preserve"> d.o.o.</w:t>
            </w:r>
          </w:p>
        </w:tc>
        <w:tc>
          <w:tcPr>
            <w:tcW w:w="1932" w:type="dxa"/>
          </w:tcPr>
          <w:p w14:paraId="5B7A28C1" w14:textId="6BB6401A" w:rsidR="00E44AB6" w:rsidRDefault="00E44AB6" w:rsidP="00E44AB6">
            <w:pPr>
              <w:pStyle w:val="Standard"/>
            </w:pPr>
            <w:r>
              <w:t xml:space="preserve">Jamstvo za uredno ispunjenje ugovora </w:t>
            </w:r>
          </w:p>
        </w:tc>
        <w:tc>
          <w:tcPr>
            <w:tcW w:w="1397" w:type="dxa"/>
          </w:tcPr>
          <w:p w14:paraId="787A4B8D" w14:textId="4AA5EAAE" w:rsidR="00E44AB6" w:rsidRDefault="00E44AB6" w:rsidP="00E44AB6">
            <w:pPr>
              <w:pStyle w:val="Standard"/>
            </w:pPr>
            <w:r>
              <w:t>Bjanko zadužnica</w:t>
            </w:r>
          </w:p>
        </w:tc>
        <w:tc>
          <w:tcPr>
            <w:tcW w:w="2442" w:type="dxa"/>
          </w:tcPr>
          <w:p w14:paraId="06B15F74" w14:textId="7474E6A0" w:rsidR="00E44AB6" w:rsidRDefault="00E44AB6" w:rsidP="00E44AB6">
            <w:pPr>
              <w:pStyle w:val="Standard"/>
            </w:pPr>
            <w:r>
              <w:t>Kutina, 10.9.2024., OV-2234/2024, Javni bilježnik Tomislav Vugrin</w:t>
            </w:r>
          </w:p>
        </w:tc>
        <w:tc>
          <w:tcPr>
            <w:tcW w:w="1296" w:type="dxa"/>
          </w:tcPr>
          <w:p w14:paraId="5DA7A919" w14:textId="210FCD05" w:rsidR="00E44AB6" w:rsidRDefault="00E44AB6" w:rsidP="00E44AB6">
            <w:pPr>
              <w:pStyle w:val="Standard"/>
            </w:pPr>
            <w:r>
              <w:t>20.000,00</w:t>
            </w:r>
          </w:p>
        </w:tc>
        <w:tc>
          <w:tcPr>
            <w:tcW w:w="1405" w:type="dxa"/>
          </w:tcPr>
          <w:p w14:paraId="040F1A9F" w14:textId="77777777" w:rsidR="00E44AB6" w:rsidRDefault="00E44AB6" w:rsidP="00E44AB6">
            <w:pPr>
              <w:pStyle w:val="Standard"/>
            </w:pPr>
          </w:p>
        </w:tc>
        <w:tc>
          <w:tcPr>
            <w:tcW w:w="1710" w:type="dxa"/>
          </w:tcPr>
          <w:p w14:paraId="527D06E0" w14:textId="7CA556C2" w:rsidR="00E44AB6" w:rsidRDefault="00E44AB6" w:rsidP="00E44AB6">
            <w:pPr>
              <w:pStyle w:val="Standard"/>
            </w:pPr>
            <w:r w:rsidRPr="000803A3">
              <w:t>Registrator primljenih i izdanih zadužnica - Računovodstvo</w:t>
            </w:r>
          </w:p>
        </w:tc>
        <w:tc>
          <w:tcPr>
            <w:tcW w:w="1316" w:type="dxa"/>
          </w:tcPr>
          <w:p w14:paraId="217D934C" w14:textId="77777777" w:rsidR="00E44AB6" w:rsidRDefault="00E44AB6" w:rsidP="00E44AB6">
            <w:pPr>
              <w:pStyle w:val="Standard"/>
            </w:pPr>
          </w:p>
        </w:tc>
      </w:tr>
    </w:tbl>
    <w:p w14:paraId="07AD6FBB" w14:textId="77777777" w:rsidR="001C3CE7" w:rsidRDefault="001C3CE7">
      <w:pPr>
        <w:pStyle w:val="Standard"/>
      </w:pPr>
    </w:p>
    <w:p w14:paraId="169D4DD7" w14:textId="2BC00121" w:rsidR="00E500B2" w:rsidRDefault="00E500B2">
      <w:pPr>
        <w:pStyle w:val="Standard"/>
      </w:pPr>
      <w:r>
        <w:tab/>
      </w:r>
    </w:p>
    <w:p w14:paraId="6E379F34" w14:textId="77777777" w:rsidR="00E500B2" w:rsidRDefault="00E500B2">
      <w:pPr>
        <w:pStyle w:val="Standard"/>
      </w:pPr>
    </w:p>
    <w:p w14:paraId="3F7C26BF" w14:textId="77777777" w:rsidR="00E500B2" w:rsidRDefault="00E500B2">
      <w:pPr>
        <w:pStyle w:val="Standard"/>
      </w:pPr>
    </w:p>
    <w:p w14:paraId="7B736FF0" w14:textId="77777777" w:rsidR="00E500B2" w:rsidRDefault="00E500B2">
      <w:pPr>
        <w:pStyle w:val="Standard"/>
      </w:pPr>
    </w:p>
    <w:p w14:paraId="37139C49" w14:textId="77777777" w:rsidR="00E500B2" w:rsidRDefault="00E500B2">
      <w:pPr>
        <w:pStyle w:val="Standard"/>
      </w:pPr>
    </w:p>
    <w:p w14:paraId="18690C4B" w14:textId="77777777" w:rsidR="00E500B2" w:rsidRDefault="00E500B2">
      <w:pPr>
        <w:pStyle w:val="Standard"/>
      </w:pPr>
    </w:p>
    <w:p w14:paraId="2ED96F79" w14:textId="77777777" w:rsidR="00E500B2" w:rsidRDefault="00E500B2">
      <w:pPr>
        <w:pStyle w:val="Standard"/>
      </w:pPr>
    </w:p>
    <w:p w14:paraId="2CBBF7EA" w14:textId="77777777" w:rsidR="00E500B2" w:rsidRDefault="00E500B2">
      <w:pPr>
        <w:pStyle w:val="Standard"/>
      </w:pPr>
    </w:p>
    <w:p w14:paraId="465B2657" w14:textId="77777777" w:rsidR="00E500B2" w:rsidRDefault="00E500B2">
      <w:pPr>
        <w:pStyle w:val="Standard"/>
      </w:pPr>
    </w:p>
    <w:p w14:paraId="4902D384" w14:textId="77777777" w:rsidR="00E500B2" w:rsidRDefault="00E500B2">
      <w:pPr>
        <w:pStyle w:val="Standard"/>
      </w:pPr>
    </w:p>
    <w:p w14:paraId="224F57EA" w14:textId="39FAFAF6" w:rsidR="00E500B2" w:rsidRDefault="00E500B2">
      <w:pPr>
        <w:pStyle w:val="Standard"/>
      </w:pPr>
      <w:r>
        <w:lastRenderedPageBreak/>
        <w:t>EVIDENCIJA IZDANIH ZADUŽNICA – STANJE 31.12.2024.</w:t>
      </w:r>
    </w:p>
    <w:p w14:paraId="32DA9458" w14:textId="77777777" w:rsidR="00E500B2" w:rsidRDefault="00E500B2">
      <w:pPr>
        <w:pStyle w:val="Standard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2634"/>
        <w:gridCol w:w="1784"/>
        <w:gridCol w:w="1784"/>
        <w:gridCol w:w="2358"/>
        <w:gridCol w:w="1559"/>
        <w:gridCol w:w="1701"/>
        <w:gridCol w:w="1518"/>
      </w:tblGrid>
      <w:tr w:rsidR="00E500B2" w14:paraId="7C8E3225" w14:textId="77777777" w:rsidTr="00E500B2">
        <w:trPr>
          <w:trHeight w:val="848"/>
        </w:trPr>
        <w:tc>
          <w:tcPr>
            <w:tcW w:w="933" w:type="dxa"/>
          </w:tcPr>
          <w:p w14:paraId="107673D3" w14:textId="77777777" w:rsidR="00E500B2" w:rsidRDefault="00E500B2" w:rsidP="00E500B2">
            <w:pPr>
              <w:pStyle w:val="Standard"/>
            </w:pPr>
            <w:r>
              <w:t>Redni</w:t>
            </w:r>
          </w:p>
          <w:p w14:paraId="288C3DBB" w14:textId="2B46104A" w:rsidR="00E500B2" w:rsidRDefault="00E500B2" w:rsidP="00E500B2">
            <w:pPr>
              <w:pStyle w:val="Standard"/>
            </w:pPr>
            <w:r>
              <w:t>broj.</w:t>
            </w:r>
          </w:p>
        </w:tc>
        <w:tc>
          <w:tcPr>
            <w:tcW w:w="2634" w:type="dxa"/>
          </w:tcPr>
          <w:p w14:paraId="2728F67E" w14:textId="39EBBEED" w:rsidR="00E500B2" w:rsidRDefault="00E500B2" w:rsidP="00E500B2">
            <w:pPr>
              <w:pStyle w:val="Standard"/>
            </w:pPr>
            <w:r>
              <w:t>Nositelj jamstva</w:t>
            </w:r>
          </w:p>
        </w:tc>
        <w:tc>
          <w:tcPr>
            <w:tcW w:w="1784" w:type="dxa"/>
          </w:tcPr>
          <w:p w14:paraId="69850528" w14:textId="24084DFC" w:rsidR="00E500B2" w:rsidRDefault="00E500B2" w:rsidP="00E500B2">
            <w:pPr>
              <w:pStyle w:val="Standard"/>
            </w:pPr>
            <w:r>
              <w:t>Svrha jamstva</w:t>
            </w:r>
          </w:p>
        </w:tc>
        <w:tc>
          <w:tcPr>
            <w:tcW w:w="1784" w:type="dxa"/>
          </w:tcPr>
          <w:p w14:paraId="2F23B104" w14:textId="6DA485C0" w:rsidR="00E500B2" w:rsidRDefault="00E500B2" w:rsidP="00E500B2">
            <w:pPr>
              <w:pStyle w:val="Standard"/>
            </w:pPr>
            <w:r>
              <w:t>Vrsta jamstva</w:t>
            </w:r>
          </w:p>
        </w:tc>
        <w:tc>
          <w:tcPr>
            <w:tcW w:w="2358" w:type="dxa"/>
          </w:tcPr>
          <w:p w14:paraId="074AA5FF" w14:textId="5BAC0258" w:rsidR="00E500B2" w:rsidRDefault="00E500B2" w:rsidP="00E500B2">
            <w:pPr>
              <w:pStyle w:val="Standard"/>
            </w:pPr>
            <w:r>
              <w:t>Mjesto i datum izdavanja</w:t>
            </w:r>
          </w:p>
        </w:tc>
        <w:tc>
          <w:tcPr>
            <w:tcW w:w="1559" w:type="dxa"/>
          </w:tcPr>
          <w:p w14:paraId="55CEDC4F" w14:textId="70E2E3E0" w:rsidR="00E500B2" w:rsidRDefault="00E500B2" w:rsidP="00E500B2">
            <w:pPr>
              <w:pStyle w:val="Standard"/>
            </w:pPr>
            <w:r>
              <w:t>Iznos (EUR)</w:t>
            </w:r>
          </w:p>
        </w:tc>
        <w:tc>
          <w:tcPr>
            <w:tcW w:w="1701" w:type="dxa"/>
          </w:tcPr>
          <w:p w14:paraId="7BE6B722" w14:textId="4B4CF685" w:rsidR="00E500B2" w:rsidRDefault="00E500B2" w:rsidP="00E500B2">
            <w:pPr>
              <w:pStyle w:val="Standard"/>
            </w:pPr>
            <w:r>
              <w:t>Rok važenja garancije</w:t>
            </w:r>
          </w:p>
        </w:tc>
        <w:tc>
          <w:tcPr>
            <w:tcW w:w="1518" w:type="dxa"/>
          </w:tcPr>
          <w:p w14:paraId="48122E7C" w14:textId="4ECD9D2B" w:rsidR="00E500B2" w:rsidRDefault="00E500B2" w:rsidP="00E500B2">
            <w:pPr>
              <w:pStyle w:val="Standard"/>
            </w:pPr>
            <w:r>
              <w:t>Datum vraćanja jamstva</w:t>
            </w:r>
          </w:p>
        </w:tc>
      </w:tr>
      <w:tr w:rsidR="00E500B2" w14:paraId="09AEC17F" w14:textId="77777777" w:rsidTr="00E500B2">
        <w:trPr>
          <w:trHeight w:val="2546"/>
        </w:trPr>
        <w:tc>
          <w:tcPr>
            <w:tcW w:w="933" w:type="dxa"/>
          </w:tcPr>
          <w:p w14:paraId="7626B33E" w14:textId="1E59BC02" w:rsidR="00E500B2" w:rsidRDefault="00E500B2" w:rsidP="00E500B2">
            <w:pPr>
              <w:pStyle w:val="Standard"/>
            </w:pPr>
            <w:r>
              <w:t>1.</w:t>
            </w:r>
          </w:p>
        </w:tc>
        <w:tc>
          <w:tcPr>
            <w:tcW w:w="2634" w:type="dxa"/>
          </w:tcPr>
          <w:p w14:paraId="45B750D4" w14:textId="74A93291" w:rsidR="00E500B2" w:rsidRDefault="00E500B2" w:rsidP="00E500B2">
            <w:pPr>
              <w:pStyle w:val="Standard"/>
            </w:pPr>
            <w:r>
              <w:t>OPĆINA OKUČANI</w:t>
            </w:r>
          </w:p>
        </w:tc>
        <w:tc>
          <w:tcPr>
            <w:tcW w:w="1784" w:type="dxa"/>
          </w:tcPr>
          <w:p w14:paraId="24A49FDF" w14:textId="187900D5" w:rsidR="00E500B2" w:rsidRDefault="00E500B2" w:rsidP="00E500B2">
            <w:pPr>
              <w:pStyle w:val="Standard"/>
            </w:pPr>
            <w:r>
              <w:t>Jamstvo po Ugovoru (RH, MRRFEU)</w:t>
            </w:r>
          </w:p>
        </w:tc>
        <w:tc>
          <w:tcPr>
            <w:tcW w:w="1784" w:type="dxa"/>
          </w:tcPr>
          <w:p w14:paraId="5A95F318" w14:textId="1274C705" w:rsidR="00E500B2" w:rsidRDefault="00E500B2" w:rsidP="00E500B2">
            <w:pPr>
              <w:pStyle w:val="Standard"/>
            </w:pPr>
            <w:r>
              <w:t>Bjanko zadužnica</w:t>
            </w:r>
          </w:p>
        </w:tc>
        <w:tc>
          <w:tcPr>
            <w:tcW w:w="2358" w:type="dxa"/>
          </w:tcPr>
          <w:p w14:paraId="459BCBB1" w14:textId="5F5DCF19" w:rsidR="00E500B2" w:rsidRDefault="00E500B2" w:rsidP="00E500B2">
            <w:pPr>
              <w:pStyle w:val="Standard"/>
            </w:pPr>
            <w:r>
              <w:t>Nova Gradiška, 20.6.2024., OV-3545/2024, Javni bilježnik Domagoj Strinavić</w:t>
            </w:r>
          </w:p>
        </w:tc>
        <w:tc>
          <w:tcPr>
            <w:tcW w:w="1559" w:type="dxa"/>
          </w:tcPr>
          <w:p w14:paraId="04E21554" w14:textId="134AB66E" w:rsidR="00E500B2" w:rsidRDefault="00E500B2" w:rsidP="00E500B2">
            <w:pPr>
              <w:pStyle w:val="Standard"/>
            </w:pPr>
            <w:r>
              <w:t>75.000,00</w:t>
            </w:r>
          </w:p>
        </w:tc>
        <w:tc>
          <w:tcPr>
            <w:tcW w:w="1701" w:type="dxa"/>
          </w:tcPr>
          <w:p w14:paraId="7058EAB0" w14:textId="34F4E8B9" w:rsidR="00E500B2" w:rsidRDefault="00E500B2" w:rsidP="00E500B2">
            <w:pPr>
              <w:pStyle w:val="Standard"/>
            </w:pPr>
            <w:r>
              <w:t>30.04.2026.</w:t>
            </w:r>
          </w:p>
        </w:tc>
        <w:tc>
          <w:tcPr>
            <w:tcW w:w="1518" w:type="dxa"/>
          </w:tcPr>
          <w:p w14:paraId="418AECE4" w14:textId="77777777" w:rsidR="00E500B2" w:rsidRDefault="00E500B2" w:rsidP="00E500B2">
            <w:pPr>
              <w:pStyle w:val="Standard"/>
            </w:pPr>
          </w:p>
        </w:tc>
      </w:tr>
      <w:tr w:rsidR="00E500B2" w14:paraId="7AD1BB52" w14:textId="77777777" w:rsidTr="00E500B2">
        <w:trPr>
          <w:trHeight w:val="277"/>
        </w:trPr>
        <w:tc>
          <w:tcPr>
            <w:tcW w:w="933" w:type="dxa"/>
          </w:tcPr>
          <w:p w14:paraId="1041D060" w14:textId="5D35F3F6" w:rsidR="00E500B2" w:rsidRDefault="00E500B2" w:rsidP="00E500B2">
            <w:pPr>
              <w:pStyle w:val="Standard"/>
            </w:pPr>
            <w:r>
              <w:t xml:space="preserve">2. </w:t>
            </w:r>
          </w:p>
        </w:tc>
        <w:tc>
          <w:tcPr>
            <w:tcW w:w="2634" w:type="dxa"/>
          </w:tcPr>
          <w:p w14:paraId="47E39EEF" w14:textId="1F2892AD" w:rsidR="00E500B2" w:rsidRDefault="00E500B2" w:rsidP="00E500B2">
            <w:pPr>
              <w:pStyle w:val="Standard"/>
            </w:pPr>
            <w:r>
              <w:t>OPĆINA OKUČANI</w:t>
            </w:r>
          </w:p>
        </w:tc>
        <w:tc>
          <w:tcPr>
            <w:tcW w:w="1784" w:type="dxa"/>
          </w:tcPr>
          <w:p w14:paraId="0255092D" w14:textId="4F188ECE" w:rsidR="00E500B2" w:rsidRDefault="00E500B2" w:rsidP="00E500B2">
            <w:pPr>
              <w:pStyle w:val="Standard"/>
            </w:pPr>
            <w:r>
              <w:t>Jamstvo po Ugovoru (RH, MRRFEU)</w:t>
            </w:r>
          </w:p>
        </w:tc>
        <w:tc>
          <w:tcPr>
            <w:tcW w:w="1784" w:type="dxa"/>
          </w:tcPr>
          <w:p w14:paraId="134DA85E" w14:textId="6CE3D8AA" w:rsidR="00E500B2" w:rsidRDefault="00E500B2" w:rsidP="00E500B2">
            <w:pPr>
              <w:pStyle w:val="Standard"/>
            </w:pPr>
            <w:r>
              <w:t>Bjanko zadužnica</w:t>
            </w:r>
          </w:p>
        </w:tc>
        <w:tc>
          <w:tcPr>
            <w:tcW w:w="2358" w:type="dxa"/>
          </w:tcPr>
          <w:p w14:paraId="2540C74A" w14:textId="5B95B6B7" w:rsidR="00E500B2" w:rsidRDefault="00E500B2" w:rsidP="00E500B2">
            <w:pPr>
              <w:pStyle w:val="Standard"/>
            </w:pPr>
            <w:r>
              <w:t>Nova Gradiška, 21.11.2024., OV-6303/2024, Javni bilježnik Domagoj Strinavić</w:t>
            </w:r>
          </w:p>
        </w:tc>
        <w:tc>
          <w:tcPr>
            <w:tcW w:w="1559" w:type="dxa"/>
          </w:tcPr>
          <w:p w14:paraId="412A21A6" w14:textId="0B7E9BDF" w:rsidR="00E500B2" w:rsidRDefault="00E500B2" w:rsidP="00E500B2">
            <w:pPr>
              <w:pStyle w:val="Standard"/>
            </w:pPr>
            <w:r>
              <w:t>75.000,00</w:t>
            </w:r>
          </w:p>
        </w:tc>
        <w:tc>
          <w:tcPr>
            <w:tcW w:w="1701" w:type="dxa"/>
          </w:tcPr>
          <w:p w14:paraId="0859A6E3" w14:textId="3DA383CF" w:rsidR="00E500B2" w:rsidRDefault="00E500B2" w:rsidP="00E500B2">
            <w:pPr>
              <w:pStyle w:val="Standard"/>
            </w:pPr>
            <w:r>
              <w:t>30.04.2026.</w:t>
            </w:r>
          </w:p>
        </w:tc>
        <w:tc>
          <w:tcPr>
            <w:tcW w:w="1518" w:type="dxa"/>
          </w:tcPr>
          <w:p w14:paraId="0466E7A8" w14:textId="77777777" w:rsidR="00E500B2" w:rsidRDefault="00E500B2" w:rsidP="00E500B2">
            <w:pPr>
              <w:pStyle w:val="Standard"/>
            </w:pPr>
          </w:p>
        </w:tc>
      </w:tr>
      <w:tr w:rsidR="00813BD5" w14:paraId="46D35C12" w14:textId="77777777" w:rsidTr="00E500B2">
        <w:trPr>
          <w:trHeight w:val="277"/>
        </w:trPr>
        <w:tc>
          <w:tcPr>
            <w:tcW w:w="933" w:type="dxa"/>
          </w:tcPr>
          <w:p w14:paraId="54D95ABE" w14:textId="0A57082E" w:rsidR="00813BD5" w:rsidRDefault="00813BD5" w:rsidP="00E500B2">
            <w:pPr>
              <w:pStyle w:val="Standard"/>
            </w:pPr>
            <w:r>
              <w:t>3.</w:t>
            </w:r>
          </w:p>
        </w:tc>
        <w:tc>
          <w:tcPr>
            <w:tcW w:w="2634" w:type="dxa"/>
          </w:tcPr>
          <w:p w14:paraId="317AFE7F" w14:textId="7BCF6F56" w:rsidR="00813BD5" w:rsidRDefault="00813BD5" w:rsidP="00E500B2">
            <w:pPr>
              <w:pStyle w:val="Standard"/>
            </w:pPr>
            <w:r>
              <w:t>OPĆINA OKUČANI</w:t>
            </w:r>
          </w:p>
        </w:tc>
        <w:tc>
          <w:tcPr>
            <w:tcW w:w="1784" w:type="dxa"/>
          </w:tcPr>
          <w:p w14:paraId="56820EF3" w14:textId="095F7546" w:rsidR="00813BD5" w:rsidRDefault="00813BD5" w:rsidP="00E500B2">
            <w:pPr>
              <w:pStyle w:val="Standard"/>
            </w:pPr>
            <w:r>
              <w:t>Jamstvo po Ugovoru (RH, Ministarstvo hrvatskih branitelja)</w:t>
            </w:r>
          </w:p>
        </w:tc>
        <w:tc>
          <w:tcPr>
            <w:tcW w:w="1784" w:type="dxa"/>
          </w:tcPr>
          <w:p w14:paraId="56845EB0" w14:textId="0154EC41" w:rsidR="00813BD5" w:rsidRDefault="00813BD5" w:rsidP="00E500B2">
            <w:pPr>
              <w:pStyle w:val="Standard"/>
            </w:pPr>
            <w:r>
              <w:t>Bjanko zadužnica</w:t>
            </w:r>
          </w:p>
        </w:tc>
        <w:tc>
          <w:tcPr>
            <w:tcW w:w="2358" w:type="dxa"/>
          </w:tcPr>
          <w:p w14:paraId="2F315AAF" w14:textId="2264E559" w:rsidR="00813BD5" w:rsidRDefault="00813BD5" w:rsidP="00E500B2">
            <w:pPr>
              <w:pStyle w:val="Standard"/>
            </w:pPr>
            <w:r>
              <w:t>Nova Gradiška, 10.12.2024., Javni bilježnik Domagoj Strinavić</w:t>
            </w:r>
          </w:p>
        </w:tc>
        <w:tc>
          <w:tcPr>
            <w:tcW w:w="1559" w:type="dxa"/>
          </w:tcPr>
          <w:p w14:paraId="1370AFC3" w14:textId="4DC16DDC" w:rsidR="00813BD5" w:rsidRDefault="00813BD5" w:rsidP="00E500B2">
            <w:pPr>
              <w:pStyle w:val="Standard"/>
            </w:pPr>
            <w:r>
              <w:t>75.000,00</w:t>
            </w:r>
          </w:p>
        </w:tc>
        <w:tc>
          <w:tcPr>
            <w:tcW w:w="1701" w:type="dxa"/>
          </w:tcPr>
          <w:p w14:paraId="65138A8E" w14:textId="77777777" w:rsidR="00813BD5" w:rsidRDefault="00813BD5" w:rsidP="00E500B2">
            <w:pPr>
              <w:pStyle w:val="Standard"/>
            </w:pPr>
          </w:p>
        </w:tc>
        <w:tc>
          <w:tcPr>
            <w:tcW w:w="1518" w:type="dxa"/>
          </w:tcPr>
          <w:p w14:paraId="39B744B3" w14:textId="77777777" w:rsidR="00813BD5" w:rsidRDefault="00813BD5" w:rsidP="00E500B2">
            <w:pPr>
              <w:pStyle w:val="Standard"/>
            </w:pPr>
          </w:p>
        </w:tc>
      </w:tr>
    </w:tbl>
    <w:p w14:paraId="05D9FDEA" w14:textId="77777777" w:rsidR="00E500B2" w:rsidRDefault="00E500B2">
      <w:pPr>
        <w:pStyle w:val="Standard"/>
      </w:pPr>
    </w:p>
    <w:sectPr w:rsidR="00E500B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E8075" w14:textId="77777777" w:rsidR="008A5473" w:rsidRDefault="008A5473">
      <w:r>
        <w:separator/>
      </w:r>
    </w:p>
  </w:endnote>
  <w:endnote w:type="continuationSeparator" w:id="0">
    <w:p w14:paraId="236A4947" w14:textId="77777777" w:rsidR="008A5473" w:rsidRDefault="008A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F907" w14:textId="77777777" w:rsidR="008A5473" w:rsidRDefault="008A5473">
      <w:r>
        <w:rPr>
          <w:color w:val="000000"/>
        </w:rPr>
        <w:separator/>
      </w:r>
    </w:p>
  </w:footnote>
  <w:footnote w:type="continuationSeparator" w:id="0">
    <w:p w14:paraId="53D29B99" w14:textId="77777777" w:rsidR="008A5473" w:rsidRDefault="008A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87"/>
    <w:multiLevelType w:val="hybridMultilevel"/>
    <w:tmpl w:val="4BA46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E7"/>
    <w:rsid w:val="000803A3"/>
    <w:rsid w:val="001C3CE7"/>
    <w:rsid w:val="00221ACB"/>
    <w:rsid w:val="00261FBA"/>
    <w:rsid w:val="00385D2F"/>
    <w:rsid w:val="00403393"/>
    <w:rsid w:val="00407CD8"/>
    <w:rsid w:val="00433C66"/>
    <w:rsid w:val="006D4D56"/>
    <w:rsid w:val="007F341A"/>
    <w:rsid w:val="00813BD5"/>
    <w:rsid w:val="00876B95"/>
    <w:rsid w:val="008A5473"/>
    <w:rsid w:val="008F0FE2"/>
    <w:rsid w:val="009B291E"/>
    <w:rsid w:val="00A35629"/>
    <w:rsid w:val="00C94246"/>
    <w:rsid w:val="00E44AB6"/>
    <w:rsid w:val="00E500B2"/>
    <w:rsid w:val="00F9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0E5B"/>
  <w15:docId w15:val="{5A5D6EB8-A11E-4E79-901C-EB131C0C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C9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2025-02-03T12:57:00Z</cp:lastPrinted>
  <dcterms:created xsi:type="dcterms:W3CDTF">2025-02-03T11:34:00Z</dcterms:created>
  <dcterms:modified xsi:type="dcterms:W3CDTF">2025-02-03T13:28:00Z</dcterms:modified>
</cp:coreProperties>
</file>