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EC41" w14:textId="77777777" w:rsidR="00B41496" w:rsidRPr="00B41496" w:rsidRDefault="00B41496" w:rsidP="00B4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96">
        <w:rPr>
          <w:rFonts w:ascii="Times New Roman" w:hAnsi="Times New Roman" w:cs="Times New Roman"/>
          <w:b/>
          <w:sz w:val="24"/>
          <w:szCs w:val="24"/>
        </w:rPr>
        <w:t>EVIDENCIJA SUDSKIH SPOROVA</w:t>
      </w:r>
    </w:p>
    <w:p w14:paraId="55A5789E" w14:textId="77777777" w:rsidR="00B41496" w:rsidRDefault="00B41496" w:rsidP="00B4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96">
        <w:rPr>
          <w:rFonts w:ascii="Times New Roman" w:hAnsi="Times New Roman" w:cs="Times New Roman"/>
          <w:b/>
          <w:sz w:val="24"/>
          <w:szCs w:val="24"/>
        </w:rPr>
        <w:t>OPĆINE OKUČANI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111ABE" w14:textId="77777777" w:rsidR="00B41496" w:rsidRDefault="00B41496" w:rsidP="00B414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1825"/>
        <w:gridCol w:w="2409"/>
        <w:gridCol w:w="1843"/>
        <w:gridCol w:w="1843"/>
        <w:gridCol w:w="1701"/>
        <w:gridCol w:w="2571"/>
      </w:tblGrid>
      <w:tr w:rsidR="00B41496" w14:paraId="3FE6561F" w14:textId="77777777" w:rsidTr="00BA5BDD">
        <w:tc>
          <w:tcPr>
            <w:tcW w:w="883" w:type="dxa"/>
          </w:tcPr>
          <w:p w14:paraId="533BC097" w14:textId="77777777" w:rsidR="00B41496" w:rsidRPr="00B41496" w:rsidRDefault="00B41496" w:rsidP="00114A2A">
            <w:pPr>
              <w:jc w:val="center"/>
              <w:rPr>
                <w:b/>
              </w:rPr>
            </w:pPr>
            <w:r w:rsidRPr="00B41496">
              <w:rPr>
                <w:b/>
              </w:rPr>
              <w:t>Red.br.</w:t>
            </w:r>
          </w:p>
        </w:tc>
        <w:tc>
          <w:tcPr>
            <w:tcW w:w="1825" w:type="dxa"/>
          </w:tcPr>
          <w:p w14:paraId="36584B54" w14:textId="77777777" w:rsidR="00B41496" w:rsidRPr="00B41496" w:rsidRDefault="00B41496" w:rsidP="00114A2A">
            <w:pPr>
              <w:jc w:val="center"/>
              <w:rPr>
                <w:b/>
              </w:rPr>
            </w:pPr>
            <w:r w:rsidRPr="00B41496">
              <w:rPr>
                <w:b/>
              </w:rPr>
              <w:t>Poslovni broj</w:t>
            </w:r>
          </w:p>
        </w:tc>
        <w:tc>
          <w:tcPr>
            <w:tcW w:w="2409" w:type="dxa"/>
          </w:tcPr>
          <w:p w14:paraId="744EB39F" w14:textId="77777777" w:rsidR="00B41496" w:rsidRPr="00B41496" w:rsidRDefault="00B41496" w:rsidP="00114A2A">
            <w:pPr>
              <w:jc w:val="center"/>
              <w:rPr>
                <w:b/>
              </w:rPr>
            </w:pPr>
            <w:r w:rsidRPr="00B41496">
              <w:rPr>
                <w:b/>
              </w:rPr>
              <w:t>Stranke</w:t>
            </w:r>
          </w:p>
        </w:tc>
        <w:tc>
          <w:tcPr>
            <w:tcW w:w="1843" w:type="dxa"/>
          </w:tcPr>
          <w:p w14:paraId="0A4DE05D" w14:textId="77777777" w:rsidR="00B41496" w:rsidRPr="00B41496" w:rsidRDefault="00B41496" w:rsidP="00114A2A">
            <w:pPr>
              <w:jc w:val="center"/>
              <w:rPr>
                <w:b/>
              </w:rPr>
            </w:pPr>
            <w:r w:rsidRPr="00B41496">
              <w:rPr>
                <w:b/>
              </w:rPr>
              <w:t>Vrsta (radi spora)</w:t>
            </w:r>
          </w:p>
        </w:tc>
        <w:tc>
          <w:tcPr>
            <w:tcW w:w="1843" w:type="dxa"/>
          </w:tcPr>
          <w:p w14:paraId="68A4FE2A" w14:textId="74FF88F0" w:rsidR="00B41496" w:rsidRPr="00B41496" w:rsidRDefault="00B41496" w:rsidP="00114A2A">
            <w:pPr>
              <w:jc w:val="center"/>
              <w:rPr>
                <w:b/>
              </w:rPr>
            </w:pPr>
            <w:r w:rsidRPr="00B41496">
              <w:rPr>
                <w:b/>
              </w:rPr>
              <w:t>Inicijalni VPS (</w:t>
            </w:r>
            <w:r w:rsidR="00BA4B3B">
              <w:rPr>
                <w:b/>
              </w:rPr>
              <w:t>EUR</w:t>
            </w:r>
            <w:r w:rsidRPr="00B41496">
              <w:rPr>
                <w:b/>
              </w:rPr>
              <w:t>)</w:t>
            </w:r>
          </w:p>
        </w:tc>
        <w:tc>
          <w:tcPr>
            <w:tcW w:w="1701" w:type="dxa"/>
          </w:tcPr>
          <w:p w14:paraId="1CB77BCF" w14:textId="77777777" w:rsidR="00B41496" w:rsidRPr="00B41496" w:rsidRDefault="00B41496" w:rsidP="00114A2A">
            <w:pPr>
              <w:jc w:val="center"/>
              <w:rPr>
                <w:b/>
              </w:rPr>
            </w:pPr>
            <w:r w:rsidRPr="00B41496">
              <w:rPr>
                <w:b/>
              </w:rPr>
              <w:t>Status</w:t>
            </w:r>
          </w:p>
        </w:tc>
        <w:tc>
          <w:tcPr>
            <w:tcW w:w="2571" w:type="dxa"/>
          </w:tcPr>
          <w:p w14:paraId="461572EA" w14:textId="77777777" w:rsidR="00B41496" w:rsidRPr="00B41496" w:rsidRDefault="00B41496" w:rsidP="00114A2A">
            <w:pPr>
              <w:jc w:val="center"/>
              <w:rPr>
                <w:b/>
              </w:rPr>
            </w:pPr>
            <w:r w:rsidRPr="00B41496">
              <w:rPr>
                <w:b/>
              </w:rPr>
              <w:t>Zastupnik/opunomoćenik</w:t>
            </w:r>
          </w:p>
        </w:tc>
      </w:tr>
      <w:tr w:rsidR="00BA4B3B" w14:paraId="3C9F778B" w14:textId="77777777" w:rsidTr="00BA5BDD">
        <w:tc>
          <w:tcPr>
            <w:tcW w:w="883" w:type="dxa"/>
          </w:tcPr>
          <w:p w14:paraId="38AB80C9" w14:textId="50322867" w:rsidR="00BA4B3B" w:rsidRDefault="00BA4B3B" w:rsidP="00BA4B3B">
            <w:r>
              <w:t>1</w:t>
            </w:r>
            <w:r>
              <w:t>.</w:t>
            </w:r>
          </w:p>
        </w:tc>
        <w:tc>
          <w:tcPr>
            <w:tcW w:w="1825" w:type="dxa"/>
          </w:tcPr>
          <w:p w14:paraId="26788167" w14:textId="779DF14D" w:rsidR="00BA4B3B" w:rsidRDefault="00BA4B3B" w:rsidP="00BA4B3B">
            <w:r>
              <w:t>Ovr-</w:t>
            </w:r>
            <w:r>
              <w:t>409/2021</w:t>
            </w:r>
          </w:p>
        </w:tc>
        <w:tc>
          <w:tcPr>
            <w:tcW w:w="2409" w:type="dxa"/>
          </w:tcPr>
          <w:p w14:paraId="780912D9" w14:textId="0EB70806" w:rsidR="00BA4B3B" w:rsidRDefault="00BA4B3B" w:rsidP="00BA4B3B">
            <w:r>
              <w:t>Privredna banka Zagreb d.d./ Općina Okučani</w:t>
            </w:r>
          </w:p>
        </w:tc>
        <w:tc>
          <w:tcPr>
            <w:tcW w:w="1843" w:type="dxa"/>
          </w:tcPr>
          <w:p w14:paraId="0F250526" w14:textId="1EBB9763" w:rsidR="00BA4B3B" w:rsidRPr="00BA5BDD" w:rsidRDefault="00BA4B3B" w:rsidP="00BA4B3B">
            <w:pPr>
              <w:rPr>
                <w:color w:val="000000" w:themeColor="text1"/>
              </w:rPr>
            </w:pPr>
            <w:r w:rsidRPr="00BA5BDD">
              <w:rPr>
                <w:color w:val="000000" w:themeColor="text1"/>
              </w:rPr>
              <w:t>Radi ovrhe</w:t>
            </w:r>
          </w:p>
        </w:tc>
        <w:tc>
          <w:tcPr>
            <w:tcW w:w="1843" w:type="dxa"/>
          </w:tcPr>
          <w:p w14:paraId="1A432F17" w14:textId="4627950D" w:rsidR="00BA4B3B" w:rsidRDefault="00BA4B3B" w:rsidP="00BA4B3B">
            <w:r>
              <w:t>321.832,47</w:t>
            </w:r>
          </w:p>
        </w:tc>
        <w:tc>
          <w:tcPr>
            <w:tcW w:w="1701" w:type="dxa"/>
          </w:tcPr>
          <w:p w14:paraId="1E72463F" w14:textId="55E25612" w:rsidR="00BA4B3B" w:rsidRPr="00B41496" w:rsidRDefault="00BA4B3B" w:rsidP="00BA4B3B">
            <w:r w:rsidRPr="00C27FF8">
              <w:t>U tijeku</w:t>
            </w:r>
          </w:p>
        </w:tc>
        <w:tc>
          <w:tcPr>
            <w:tcW w:w="2571" w:type="dxa"/>
          </w:tcPr>
          <w:p w14:paraId="20FD9DE7" w14:textId="670CDEAE" w:rsidR="00BA4B3B" w:rsidRPr="00B41496" w:rsidRDefault="00BA4B3B" w:rsidP="00BA4B3B">
            <w:r w:rsidRPr="00C27FF8">
              <w:t xml:space="preserve">Odvjetnik Nemanja </w:t>
            </w:r>
            <w:proofErr w:type="spellStart"/>
            <w:r w:rsidRPr="00C27FF8">
              <w:t>Nožinić</w:t>
            </w:r>
            <w:proofErr w:type="spellEnd"/>
          </w:p>
        </w:tc>
      </w:tr>
      <w:tr w:rsidR="00BA4B3B" w14:paraId="624C7A4C" w14:textId="77777777" w:rsidTr="00BA5BDD">
        <w:tc>
          <w:tcPr>
            <w:tcW w:w="883" w:type="dxa"/>
          </w:tcPr>
          <w:p w14:paraId="526F3FE1" w14:textId="48099EA9" w:rsidR="00BA4B3B" w:rsidRDefault="00BA4B3B" w:rsidP="00BA4B3B">
            <w:r>
              <w:t>2</w:t>
            </w:r>
            <w:r>
              <w:t>.</w:t>
            </w:r>
          </w:p>
        </w:tc>
        <w:tc>
          <w:tcPr>
            <w:tcW w:w="1825" w:type="dxa"/>
          </w:tcPr>
          <w:p w14:paraId="10F27C26" w14:textId="2CD9413B" w:rsidR="00BA4B3B" w:rsidRDefault="00BA4B3B" w:rsidP="00BA4B3B">
            <w:r>
              <w:t>P-</w:t>
            </w:r>
            <w:r>
              <w:t>704</w:t>
            </w:r>
            <w:r>
              <w:t>/</w:t>
            </w:r>
            <w:r>
              <w:t>20</w:t>
            </w:r>
            <w:r>
              <w:t>21</w:t>
            </w:r>
          </w:p>
        </w:tc>
        <w:tc>
          <w:tcPr>
            <w:tcW w:w="2409" w:type="dxa"/>
          </w:tcPr>
          <w:p w14:paraId="41917660" w14:textId="43A39C7B" w:rsidR="00BA4B3B" w:rsidRDefault="00BA4B3B" w:rsidP="00BA4B3B">
            <w:r>
              <w:t xml:space="preserve">Općina Okučani/ Mario </w:t>
            </w:r>
            <w:proofErr w:type="spellStart"/>
            <w:r>
              <w:t>Jagodanović</w:t>
            </w:r>
            <w:proofErr w:type="spellEnd"/>
            <w:r>
              <w:t xml:space="preserve">, </w:t>
            </w:r>
            <w:proofErr w:type="spellStart"/>
            <w:r>
              <w:t>vl</w:t>
            </w:r>
            <w:proofErr w:type="spellEnd"/>
            <w:r>
              <w:t>. Obrta Klaonica, proizvodnja i prerada mesa</w:t>
            </w:r>
          </w:p>
        </w:tc>
        <w:tc>
          <w:tcPr>
            <w:tcW w:w="1843" w:type="dxa"/>
          </w:tcPr>
          <w:p w14:paraId="0477200A" w14:textId="5CD9883B" w:rsidR="00BA4B3B" w:rsidRPr="00BA5BDD" w:rsidRDefault="00BA4B3B" w:rsidP="00BA4B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Radi raskida ugovora, predaje u posjed i isplate</w:t>
            </w:r>
          </w:p>
        </w:tc>
        <w:tc>
          <w:tcPr>
            <w:tcW w:w="1843" w:type="dxa"/>
          </w:tcPr>
          <w:p w14:paraId="6914C6F8" w14:textId="1234F3E0" w:rsidR="00BA4B3B" w:rsidRDefault="00BA4B3B" w:rsidP="00BA4B3B">
            <w:r>
              <w:t>2.166,04</w:t>
            </w:r>
          </w:p>
        </w:tc>
        <w:tc>
          <w:tcPr>
            <w:tcW w:w="1701" w:type="dxa"/>
          </w:tcPr>
          <w:p w14:paraId="5D21FFCB" w14:textId="3381D049" w:rsidR="00BA4B3B" w:rsidRDefault="00BA4B3B" w:rsidP="00BA4B3B">
            <w:r>
              <w:t>U tijeku</w:t>
            </w:r>
          </w:p>
        </w:tc>
        <w:tc>
          <w:tcPr>
            <w:tcW w:w="2571" w:type="dxa"/>
          </w:tcPr>
          <w:p w14:paraId="7C5EF791" w14:textId="722BCD9C" w:rsidR="00BA4B3B" w:rsidRDefault="00BA4B3B" w:rsidP="00BA4B3B">
            <w:r w:rsidRPr="00C27FF8">
              <w:t xml:space="preserve">Odvjetnik Nemanja </w:t>
            </w:r>
            <w:proofErr w:type="spellStart"/>
            <w:r w:rsidRPr="00C27FF8">
              <w:t>Nožinić</w:t>
            </w:r>
            <w:proofErr w:type="spellEnd"/>
          </w:p>
        </w:tc>
      </w:tr>
      <w:tr w:rsidR="00BA4B3B" w14:paraId="3305E17C" w14:textId="77777777" w:rsidTr="00BA5BDD">
        <w:tc>
          <w:tcPr>
            <w:tcW w:w="883" w:type="dxa"/>
          </w:tcPr>
          <w:p w14:paraId="38CE044C" w14:textId="626F7A40" w:rsidR="00BA4B3B" w:rsidRDefault="00BA4B3B" w:rsidP="00BA4B3B">
            <w:r>
              <w:t>3.</w:t>
            </w:r>
          </w:p>
        </w:tc>
        <w:tc>
          <w:tcPr>
            <w:tcW w:w="1825" w:type="dxa"/>
          </w:tcPr>
          <w:p w14:paraId="5287BBA3" w14:textId="13F9ECA9" w:rsidR="00BA4B3B" w:rsidRDefault="00BA4B3B" w:rsidP="00BA4B3B">
            <w:r>
              <w:t>Pu P-1/2021</w:t>
            </w:r>
          </w:p>
        </w:tc>
        <w:tc>
          <w:tcPr>
            <w:tcW w:w="2409" w:type="dxa"/>
          </w:tcPr>
          <w:p w14:paraId="3C3648DD" w14:textId="3DC30F88" w:rsidR="00BA4B3B" w:rsidRDefault="00BA4B3B" w:rsidP="00BA4B3B">
            <w:r>
              <w:t xml:space="preserve">Marija Nada Potočki/Milan </w:t>
            </w:r>
            <w:proofErr w:type="spellStart"/>
            <w:r>
              <w:t>Grujičić</w:t>
            </w:r>
            <w:proofErr w:type="spellEnd"/>
            <w:r>
              <w:t>, zainteresirana stranka: Općina Okučani</w:t>
            </w:r>
          </w:p>
        </w:tc>
        <w:tc>
          <w:tcPr>
            <w:tcW w:w="1843" w:type="dxa"/>
          </w:tcPr>
          <w:p w14:paraId="0996084D" w14:textId="55BC318C" w:rsidR="00BA4B3B" w:rsidRPr="00BA5BDD" w:rsidRDefault="00BA4B3B" w:rsidP="00BA4B3B">
            <w:pPr>
              <w:rPr>
                <w:color w:val="000000" w:themeColor="text1"/>
              </w:rPr>
            </w:pPr>
            <w:r>
              <w:t>Radi brisanja zabilježbe privremene mjere</w:t>
            </w:r>
          </w:p>
        </w:tc>
        <w:tc>
          <w:tcPr>
            <w:tcW w:w="1843" w:type="dxa"/>
          </w:tcPr>
          <w:p w14:paraId="5BC9266C" w14:textId="2DBF3F8E" w:rsidR="00BA4B3B" w:rsidRDefault="00BA4B3B" w:rsidP="00BA4B3B">
            <w:r>
              <w:t>5.308,91</w:t>
            </w:r>
          </w:p>
        </w:tc>
        <w:tc>
          <w:tcPr>
            <w:tcW w:w="1701" w:type="dxa"/>
          </w:tcPr>
          <w:p w14:paraId="4ED3DCC4" w14:textId="1689286D" w:rsidR="00BA4B3B" w:rsidRPr="00B41496" w:rsidRDefault="00BA4B3B" w:rsidP="00BA4B3B">
            <w:r>
              <w:t>U tijeku</w:t>
            </w:r>
          </w:p>
        </w:tc>
        <w:tc>
          <w:tcPr>
            <w:tcW w:w="2571" w:type="dxa"/>
          </w:tcPr>
          <w:p w14:paraId="30C93BBF" w14:textId="341FC5D1" w:rsidR="00BA4B3B" w:rsidRPr="00B41496" w:rsidRDefault="00BA4B3B" w:rsidP="00BA4B3B">
            <w:r w:rsidRPr="00BA4B3B">
              <w:t xml:space="preserve">Odvjetnik Nemanja </w:t>
            </w:r>
            <w:proofErr w:type="spellStart"/>
            <w:r w:rsidRPr="00BA4B3B">
              <w:t>Nožinić</w:t>
            </w:r>
            <w:proofErr w:type="spellEnd"/>
          </w:p>
        </w:tc>
      </w:tr>
      <w:tr w:rsidR="00BA4B3B" w14:paraId="1F9E8434" w14:textId="77777777" w:rsidTr="00BA5BDD">
        <w:tc>
          <w:tcPr>
            <w:tcW w:w="883" w:type="dxa"/>
          </w:tcPr>
          <w:p w14:paraId="2AFCA2EE" w14:textId="62CCD5F6" w:rsidR="00BA4B3B" w:rsidRDefault="00BA4B3B" w:rsidP="00BA4B3B">
            <w:r>
              <w:t>4.</w:t>
            </w:r>
          </w:p>
        </w:tc>
        <w:tc>
          <w:tcPr>
            <w:tcW w:w="1825" w:type="dxa"/>
          </w:tcPr>
          <w:p w14:paraId="39035ED3" w14:textId="150F8002" w:rsidR="00BA4B3B" w:rsidRDefault="00BA4B3B" w:rsidP="00BA4B3B">
            <w:r>
              <w:t>P-170/</w:t>
            </w:r>
            <w:r w:rsidR="00174701">
              <w:t>20</w:t>
            </w:r>
            <w:r>
              <w:t>20</w:t>
            </w:r>
          </w:p>
        </w:tc>
        <w:tc>
          <w:tcPr>
            <w:tcW w:w="2409" w:type="dxa"/>
          </w:tcPr>
          <w:p w14:paraId="5159A0BD" w14:textId="77777777" w:rsidR="00BA4B3B" w:rsidRDefault="00BA4B3B" w:rsidP="00BA4B3B">
            <w:r>
              <w:t xml:space="preserve">Općina Okučani/ DDM </w:t>
            </w:r>
            <w:proofErr w:type="spellStart"/>
            <w:r>
              <w:t>Invest</w:t>
            </w:r>
            <w:proofErr w:type="spellEnd"/>
            <w:r>
              <w:t xml:space="preserve"> III AG</w:t>
            </w:r>
          </w:p>
        </w:tc>
        <w:tc>
          <w:tcPr>
            <w:tcW w:w="1843" w:type="dxa"/>
          </w:tcPr>
          <w:p w14:paraId="76785590" w14:textId="77777777" w:rsidR="00BA4B3B" w:rsidRPr="00BA5BDD" w:rsidRDefault="00BA4B3B" w:rsidP="00BA4B3B">
            <w:pPr>
              <w:rPr>
                <w:color w:val="000000" w:themeColor="text1"/>
              </w:rPr>
            </w:pPr>
            <w:r w:rsidRPr="00BA5BDD">
              <w:rPr>
                <w:color w:val="000000" w:themeColor="text1"/>
              </w:rPr>
              <w:t>Radi proglašenja da ovrha nije dopuštena</w:t>
            </w:r>
          </w:p>
        </w:tc>
        <w:tc>
          <w:tcPr>
            <w:tcW w:w="1843" w:type="dxa"/>
          </w:tcPr>
          <w:p w14:paraId="01776C87" w14:textId="16981288" w:rsidR="00BA4B3B" w:rsidRDefault="00174701" w:rsidP="00BA4B3B">
            <w:r>
              <w:t>1.459,95</w:t>
            </w:r>
          </w:p>
        </w:tc>
        <w:tc>
          <w:tcPr>
            <w:tcW w:w="1701" w:type="dxa"/>
          </w:tcPr>
          <w:p w14:paraId="5D8B2A38" w14:textId="77777777" w:rsidR="00BA4B3B" w:rsidRDefault="00BA4B3B" w:rsidP="00BA4B3B">
            <w:r w:rsidRPr="00B41496">
              <w:t>U tijeku</w:t>
            </w:r>
          </w:p>
        </w:tc>
        <w:tc>
          <w:tcPr>
            <w:tcW w:w="2571" w:type="dxa"/>
          </w:tcPr>
          <w:p w14:paraId="3EDF8282" w14:textId="77777777" w:rsidR="00BA4B3B" w:rsidRDefault="00BA4B3B" w:rsidP="00BA4B3B">
            <w:r w:rsidRPr="00B41496">
              <w:t xml:space="preserve">Odvjetnik Nemanja </w:t>
            </w:r>
            <w:proofErr w:type="spellStart"/>
            <w:r w:rsidRPr="00B41496">
              <w:t>Nožinić</w:t>
            </w:r>
            <w:proofErr w:type="spellEnd"/>
          </w:p>
        </w:tc>
      </w:tr>
      <w:tr w:rsidR="00BA4B3B" w14:paraId="32C4C73F" w14:textId="77777777" w:rsidTr="00BA5BDD">
        <w:tc>
          <w:tcPr>
            <w:tcW w:w="883" w:type="dxa"/>
          </w:tcPr>
          <w:p w14:paraId="1F42839A" w14:textId="7C637056" w:rsidR="00BA4B3B" w:rsidRDefault="00174701" w:rsidP="00BA4B3B">
            <w:r>
              <w:t>5</w:t>
            </w:r>
            <w:r w:rsidR="00BA4B3B">
              <w:t>.</w:t>
            </w:r>
          </w:p>
        </w:tc>
        <w:tc>
          <w:tcPr>
            <w:tcW w:w="1825" w:type="dxa"/>
          </w:tcPr>
          <w:p w14:paraId="55BF7413" w14:textId="531130C9" w:rsidR="00BA4B3B" w:rsidRDefault="00BA4B3B" w:rsidP="00BA4B3B">
            <w:r>
              <w:t>Ovr-29/20</w:t>
            </w:r>
            <w:r w:rsidR="00174701">
              <w:t>20</w:t>
            </w:r>
          </w:p>
        </w:tc>
        <w:tc>
          <w:tcPr>
            <w:tcW w:w="2409" w:type="dxa"/>
          </w:tcPr>
          <w:p w14:paraId="2CD4E188" w14:textId="77777777" w:rsidR="00BA4B3B" w:rsidRDefault="00BA4B3B" w:rsidP="00BA4B3B">
            <w:r>
              <w:t xml:space="preserve">DDM  </w:t>
            </w:r>
            <w:proofErr w:type="spellStart"/>
            <w:r>
              <w:t>Invest</w:t>
            </w:r>
            <w:proofErr w:type="spellEnd"/>
            <w:r>
              <w:t xml:space="preserve"> III AG /Općina Okučani</w:t>
            </w:r>
          </w:p>
        </w:tc>
        <w:tc>
          <w:tcPr>
            <w:tcW w:w="1843" w:type="dxa"/>
          </w:tcPr>
          <w:p w14:paraId="7DDCF612" w14:textId="77777777" w:rsidR="00BA4B3B" w:rsidRPr="00BA5BDD" w:rsidRDefault="00BA4B3B" w:rsidP="00BA4B3B">
            <w:pPr>
              <w:rPr>
                <w:color w:val="000000" w:themeColor="text1"/>
              </w:rPr>
            </w:pPr>
            <w:r w:rsidRPr="00BA5BDD">
              <w:rPr>
                <w:color w:val="000000" w:themeColor="text1"/>
              </w:rPr>
              <w:t>Radi ovrhe</w:t>
            </w:r>
          </w:p>
        </w:tc>
        <w:tc>
          <w:tcPr>
            <w:tcW w:w="1843" w:type="dxa"/>
          </w:tcPr>
          <w:p w14:paraId="20D8FE50" w14:textId="700B481B" w:rsidR="00BA4B3B" w:rsidRDefault="00174701" w:rsidP="00BA4B3B">
            <w:r>
              <w:t>88.226,11</w:t>
            </w:r>
          </w:p>
        </w:tc>
        <w:tc>
          <w:tcPr>
            <w:tcW w:w="1701" w:type="dxa"/>
          </w:tcPr>
          <w:p w14:paraId="3FA0FA96" w14:textId="77777777" w:rsidR="00BA4B3B" w:rsidRDefault="00BA4B3B" w:rsidP="00BA4B3B">
            <w:r>
              <w:t>U tijeku</w:t>
            </w:r>
          </w:p>
          <w:p w14:paraId="1DBA16D3" w14:textId="77777777" w:rsidR="00BA4B3B" w:rsidRDefault="00BA4B3B" w:rsidP="00BA4B3B"/>
        </w:tc>
        <w:tc>
          <w:tcPr>
            <w:tcW w:w="2571" w:type="dxa"/>
          </w:tcPr>
          <w:p w14:paraId="070A5753" w14:textId="77777777" w:rsidR="00BA4B3B" w:rsidRDefault="00BA4B3B" w:rsidP="00BA4B3B">
            <w:r w:rsidRPr="00C27FF8">
              <w:t xml:space="preserve">Odvjetnik Nemanja </w:t>
            </w:r>
            <w:proofErr w:type="spellStart"/>
            <w:r w:rsidRPr="00C27FF8">
              <w:t>Nožinić</w:t>
            </w:r>
            <w:proofErr w:type="spellEnd"/>
          </w:p>
        </w:tc>
      </w:tr>
      <w:tr w:rsidR="00BA4B3B" w14:paraId="7A5EFA46" w14:textId="77777777" w:rsidTr="00BA5BDD">
        <w:tc>
          <w:tcPr>
            <w:tcW w:w="883" w:type="dxa"/>
          </w:tcPr>
          <w:p w14:paraId="5CF43C39" w14:textId="24039144" w:rsidR="00BA4B3B" w:rsidRDefault="00BA4B3B" w:rsidP="00BA4B3B">
            <w:r>
              <w:t>6.</w:t>
            </w:r>
          </w:p>
        </w:tc>
        <w:tc>
          <w:tcPr>
            <w:tcW w:w="1825" w:type="dxa"/>
          </w:tcPr>
          <w:p w14:paraId="20B749F3" w14:textId="6B8AB5BB" w:rsidR="00BA4B3B" w:rsidRDefault="00BA4B3B" w:rsidP="00BA4B3B">
            <w:r>
              <w:t>Ovr-656/15 (Ovr-347/</w:t>
            </w:r>
            <w:r w:rsidR="00174701">
              <w:t>20</w:t>
            </w:r>
            <w:r>
              <w:t>09)</w:t>
            </w:r>
          </w:p>
        </w:tc>
        <w:tc>
          <w:tcPr>
            <w:tcW w:w="2409" w:type="dxa"/>
          </w:tcPr>
          <w:p w14:paraId="329CB0B1" w14:textId="77777777" w:rsidR="00BA4B3B" w:rsidRDefault="00BA4B3B" w:rsidP="00BA4B3B">
            <w:r>
              <w:t>Republika Hrvatska/ Općina Okučani</w:t>
            </w:r>
          </w:p>
        </w:tc>
        <w:tc>
          <w:tcPr>
            <w:tcW w:w="1843" w:type="dxa"/>
          </w:tcPr>
          <w:p w14:paraId="40333FBB" w14:textId="77777777" w:rsidR="00BA4B3B" w:rsidRPr="00BA5BDD" w:rsidRDefault="00BA4B3B" w:rsidP="00BA4B3B">
            <w:pPr>
              <w:rPr>
                <w:color w:val="000000" w:themeColor="text1"/>
              </w:rPr>
            </w:pPr>
            <w:r w:rsidRPr="00BA5BDD">
              <w:rPr>
                <w:color w:val="000000" w:themeColor="text1"/>
              </w:rPr>
              <w:t>Radi ovrhe</w:t>
            </w:r>
          </w:p>
        </w:tc>
        <w:tc>
          <w:tcPr>
            <w:tcW w:w="1843" w:type="dxa"/>
          </w:tcPr>
          <w:p w14:paraId="0920C313" w14:textId="74CDE913" w:rsidR="00BA4B3B" w:rsidRDefault="00174701" w:rsidP="00BA4B3B">
            <w:r>
              <w:t>7.472,96</w:t>
            </w:r>
          </w:p>
        </w:tc>
        <w:tc>
          <w:tcPr>
            <w:tcW w:w="1701" w:type="dxa"/>
          </w:tcPr>
          <w:p w14:paraId="48E87716" w14:textId="77777777" w:rsidR="00BA4B3B" w:rsidRPr="00C27FF8" w:rsidRDefault="00BA4B3B" w:rsidP="00BA4B3B">
            <w:r w:rsidRPr="00C27FF8">
              <w:t>U tijeku</w:t>
            </w:r>
          </w:p>
        </w:tc>
        <w:tc>
          <w:tcPr>
            <w:tcW w:w="2571" w:type="dxa"/>
          </w:tcPr>
          <w:p w14:paraId="192D4FE6" w14:textId="77777777" w:rsidR="00BA4B3B" w:rsidRPr="00C27FF8" w:rsidRDefault="00BA4B3B" w:rsidP="00BA4B3B">
            <w:r w:rsidRPr="00C27FF8">
              <w:t xml:space="preserve">Odvjetnik Nemanja </w:t>
            </w:r>
            <w:proofErr w:type="spellStart"/>
            <w:r w:rsidRPr="00C27FF8">
              <w:t>Nožinić</w:t>
            </w:r>
            <w:proofErr w:type="spellEnd"/>
          </w:p>
        </w:tc>
      </w:tr>
    </w:tbl>
    <w:p w14:paraId="2CDFAB6C" w14:textId="4863CEAF" w:rsidR="00114A2A" w:rsidRDefault="00114A2A" w:rsidP="00BA5BDD">
      <w:pPr>
        <w:tabs>
          <w:tab w:val="left" w:pos="13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14:paraId="7B1DA9FD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3215E063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284E5431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15621078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25B827C9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0554C819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6182A323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3EEE8F1A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286DD4EA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16112387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7157A9BE" w14:textId="77777777" w:rsidR="00BA5BDD" w:rsidRPr="00BA5BDD" w:rsidRDefault="00BA5BDD" w:rsidP="00BA5BDD">
      <w:pPr>
        <w:rPr>
          <w:rFonts w:ascii="Times New Roman" w:hAnsi="Times New Roman" w:cs="Times New Roman"/>
          <w:sz w:val="24"/>
          <w:szCs w:val="24"/>
        </w:rPr>
      </w:pPr>
    </w:p>
    <w:p w14:paraId="1529E9CA" w14:textId="251B311C" w:rsidR="00BA5BDD" w:rsidRDefault="00BA4B3B" w:rsidP="00BA4B3B">
      <w:pPr>
        <w:spacing w:after="0" w:line="240" w:lineRule="auto"/>
        <w:ind w:left="11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</w:p>
    <w:p w14:paraId="3B034B7B" w14:textId="5D072058" w:rsidR="00BA4B3B" w:rsidRDefault="00BA4B3B" w:rsidP="00BA4B3B">
      <w:pPr>
        <w:spacing w:after="0" w:line="240" w:lineRule="auto"/>
        <w:ind w:left="11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Aca Vidaković</w:t>
      </w:r>
    </w:p>
    <w:sectPr w:rsidR="00BA4B3B" w:rsidSect="00B41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7AD1" w14:textId="77777777" w:rsidR="00BC65E3" w:rsidRDefault="00BC65E3" w:rsidP="00B41496">
      <w:pPr>
        <w:spacing w:after="0" w:line="240" w:lineRule="auto"/>
      </w:pPr>
      <w:r>
        <w:separator/>
      </w:r>
    </w:p>
  </w:endnote>
  <w:endnote w:type="continuationSeparator" w:id="0">
    <w:p w14:paraId="02730096" w14:textId="77777777" w:rsidR="00BC65E3" w:rsidRDefault="00BC65E3" w:rsidP="00B4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1064" w14:textId="77777777" w:rsidR="00BC65E3" w:rsidRDefault="00BC65E3" w:rsidP="00B41496">
      <w:pPr>
        <w:spacing w:after="0" w:line="240" w:lineRule="auto"/>
      </w:pPr>
      <w:r>
        <w:separator/>
      </w:r>
    </w:p>
  </w:footnote>
  <w:footnote w:type="continuationSeparator" w:id="0">
    <w:p w14:paraId="4194151A" w14:textId="77777777" w:rsidR="00BC65E3" w:rsidRDefault="00BC65E3" w:rsidP="00B4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96"/>
    <w:rsid w:val="000B6BF3"/>
    <w:rsid w:val="000D6161"/>
    <w:rsid w:val="00104D2A"/>
    <w:rsid w:val="00114A2A"/>
    <w:rsid w:val="00174701"/>
    <w:rsid w:val="00314AF7"/>
    <w:rsid w:val="00342FE2"/>
    <w:rsid w:val="00445554"/>
    <w:rsid w:val="0045379E"/>
    <w:rsid w:val="004D7CA4"/>
    <w:rsid w:val="005C7862"/>
    <w:rsid w:val="007B62AC"/>
    <w:rsid w:val="00880469"/>
    <w:rsid w:val="00A02243"/>
    <w:rsid w:val="00B41496"/>
    <w:rsid w:val="00BA4B3B"/>
    <w:rsid w:val="00BA5BDD"/>
    <w:rsid w:val="00BC65E3"/>
    <w:rsid w:val="00BF63EB"/>
    <w:rsid w:val="00C27FF8"/>
    <w:rsid w:val="00EE4568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E4C9"/>
  <w15:chartTrackingRefBased/>
  <w15:docId w15:val="{3C6352B8-7774-44AF-8D56-8573A4BE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1496"/>
  </w:style>
  <w:style w:type="paragraph" w:styleId="Podnoje">
    <w:name w:val="footer"/>
    <w:basedOn w:val="Normal"/>
    <w:link w:val="PodnojeChar"/>
    <w:uiPriority w:val="99"/>
    <w:unhideWhenUsed/>
    <w:rsid w:val="00B4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1496"/>
  </w:style>
  <w:style w:type="paragraph" w:styleId="Tekstbalonia">
    <w:name w:val="Balloon Text"/>
    <w:basedOn w:val="Normal"/>
    <w:link w:val="TekstbaloniaChar"/>
    <w:uiPriority w:val="99"/>
    <w:semiHidden/>
    <w:unhideWhenUsed/>
    <w:rsid w:val="0044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Okučani</dc:creator>
  <cp:keywords/>
  <dc:description/>
  <cp:lastModifiedBy>korisnik</cp:lastModifiedBy>
  <cp:revision>3</cp:revision>
  <cp:lastPrinted>2024-05-22T11:54:00Z</cp:lastPrinted>
  <dcterms:created xsi:type="dcterms:W3CDTF">2025-02-03T10:25:00Z</dcterms:created>
  <dcterms:modified xsi:type="dcterms:W3CDTF">2025-02-03T10:42:00Z</dcterms:modified>
</cp:coreProperties>
</file>