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77A7" w14:textId="3C2FDE37" w:rsidR="0012144E" w:rsidRDefault="005E7840" w:rsidP="005E7840">
      <w:pPr>
        <w:spacing w:line="240" w:lineRule="auto"/>
      </w:pPr>
      <w:r>
        <w:t xml:space="preserve">Na temelju članka 37. Zakona o proračunu („Narodne novine“ broj 144/21) i članka 34. Statuta Općine Okučani </w:t>
      </w:r>
      <w:r w:rsidRPr="001D7459">
        <w:t>(</w:t>
      </w:r>
      <w:r>
        <w:t>„</w:t>
      </w:r>
      <w:r w:rsidRPr="001D7459">
        <w:t>Službeni vjesnik Brodsko-posavske županije</w:t>
      </w:r>
      <w:r>
        <w:t>“</w:t>
      </w:r>
      <w:r w:rsidRPr="001D7459">
        <w:t xml:space="preserve"> br</w:t>
      </w:r>
      <w:r>
        <w:t xml:space="preserve">oj </w:t>
      </w:r>
      <w:r w:rsidRPr="001D7459">
        <w:t>10/09, 04/13, 03/18</w:t>
      </w:r>
      <w:r>
        <w:t xml:space="preserve">, </w:t>
      </w:r>
      <w:r w:rsidRPr="001D7459">
        <w:t>07/18</w:t>
      </w:r>
      <w:r>
        <w:t xml:space="preserve"> i 14/21</w:t>
      </w:r>
      <w:r w:rsidRPr="001D7459">
        <w:t>)</w:t>
      </w:r>
      <w:r>
        <w:t xml:space="preserve"> Općinsko vijeće Općine Okučani na 18. sjednici održanoj 20. prosinca 2023. godine donijelo je </w:t>
      </w:r>
    </w:p>
    <w:p w14:paraId="2CD196C4" w14:textId="77777777" w:rsidR="005E7840" w:rsidRDefault="005E7840" w:rsidP="005E7840">
      <w:pPr>
        <w:spacing w:line="240" w:lineRule="auto"/>
      </w:pPr>
    </w:p>
    <w:p w14:paraId="79ACEA2F" w14:textId="087BEF80" w:rsidR="005E7840" w:rsidRDefault="005E7840" w:rsidP="005E7840">
      <w:pPr>
        <w:spacing w:after="0" w:line="240" w:lineRule="auto"/>
        <w:jc w:val="center"/>
        <w:rPr>
          <w:b/>
          <w:bCs/>
        </w:rPr>
      </w:pPr>
      <w:r w:rsidRPr="005E7840">
        <w:rPr>
          <w:b/>
          <w:bCs/>
        </w:rPr>
        <w:t>VIŠEGODIŠNJI PLAN URAVNOTEŽENJA OPĆINE OKUČANI</w:t>
      </w:r>
    </w:p>
    <w:p w14:paraId="323266BD" w14:textId="529C2777" w:rsidR="005E7840" w:rsidRDefault="005E7840" w:rsidP="005E7840">
      <w:pPr>
        <w:spacing w:after="0" w:line="240" w:lineRule="auto"/>
        <w:jc w:val="center"/>
        <w:rPr>
          <w:b/>
          <w:bCs/>
        </w:rPr>
      </w:pPr>
      <w:r w:rsidRPr="005E7840">
        <w:rPr>
          <w:b/>
          <w:bCs/>
        </w:rPr>
        <w:t>ZA RAZDOBLJE 2024. – 2026. GODINE</w:t>
      </w:r>
    </w:p>
    <w:p w14:paraId="4551EB25" w14:textId="77777777" w:rsidR="005E7840" w:rsidRDefault="005E7840" w:rsidP="005E7840">
      <w:pPr>
        <w:spacing w:after="0" w:line="240" w:lineRule="auto"/>
        <w:rPr>
          <w:b/>
          <w:bCs/>
        </w:rPr>
      </w:pPr>
    </w:p>
    <w:p w14:paraId="69D3E178" w14:textId="77777777" w:rsidR="005E7840" w:rsidRDefault="005E7840" w:rsidP="005E7840">
      <w:pPr>
        <w:spacing w:after="0" w:line="240" w:lineRule="auto"/>
        <w:rPr>
          <w:b/>
          <w:bCs/>
        </w:rPr>
      </w:pPr>
    </w:p>
    <w:p w14:paraId="7288F762" w14:textId="25A33A16" w:rsidR="005E7840" w:rsidRDefault="005E7840" w:rsidP="005E784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Članak 1.</w:t>
      </w:r>
    </w:p>
    <w:p w14:paraId="47B9E74B" w14:textId="77777777" w:rsidR="005E7840" w:rsidRDefault="005E7840" w:rsidP="005E7840">
      <w:pPr>
        <w:spacing w:after="0" w:line="240" w:lineRule="auto"/>
        <w:rPr>
          <w:b/>
          <w:bCs/>
        </w:rPr>
      </w:pPr>
    </w:p>
    <w:p w14:paraId="6F2EFE00" w14:textId="19F84419" w:rsidR="005E7840" w:rsidRDefault="005E7840" w:rsidP="005E7840">
      <w:pPr>
        <w:spacing w:after="0" w:line="240" w:lineRule="auto"/>
      </w:pPr>
      <w:r w:rsidRPr="005E7840">
        <w:t xml:space="preserve">Ovim višegodišnjim planom uravnoteženja u trošenju proračunskog viška iz prethodnih godina utvrđuje se način rasporeda procijenjenog viška prihoda i primitaka po proračunskim godinama u iznosu od 988.310,91 eura s osnove financiranja </w:t>
      </w:r>
      <w:r>
        <w:t xml:space="preserve">04 „Pomoći“ koji se prenosi iz Proračuna Općine Okučani za 2023. godinu i planira utrošiti u Proračunu Općine Okučani za 2024. godinu i projekcijama proračuna za 2025. i 2026. godinu. </w:t>
      </w:r>
    </w:p>
    <w:p w14:paraId="5E048D20" w14:textId="77777777" w:rsidR="005E7840" w:rsidRDefault="005E7840" w:rsidP="005E7840">
      <w:pPr>
        <w:spacing w:after="0" w:line="240" w:lineRule="auto"/>
      </w:pPr>
    </w:p>
    <w:p w14:paraId="7A03666A" w14:textId="084FEF2F" w:rsidR="005E7840" w:rsidRPr="005E7840" w:rsidRDefault="005E7840" w:rsidP="005E7840">
      <w:pPr>
        <w:spacing w:after="0" w:line="240" w:lineRule="auto"/>
        <w:jc w:val="center"/>
        <w:rPr>
          <w:b/>
          <w:bCs/>
        </w:rPr>
      </w:pPr>
      <w:r w:rsidRPr="005E7840">
        <w:rPr>
          <w:b/>
          <w:bCs/>
        </w:rPr>
        <w:t xml:space="preserve">Članak </w:t>
      </w:r>
      <w:r w:rsidR="00F74FD3">
        <w:rPr>
          <w:b/>
          <w:bCs/>
        </w:rPr>
        <w:t>2</w:t>
      </w:r>
      <w:r w:rsidRPr="005E7840">
        <w:rPr>
          <w:b/>
          <w:bCs/>
        </w:rPr>
        <w:t>.</w:t>
      </w:r>
    </w:p>
    <w:p w14:paraId="646E7520" w14:textId="77777777" w:rsidR="005E7840" w:rsidRDefault="005E7840" w:rsidP="005E7840">
      <w:pPr>
        <w:spacing w:after="0" w:line="240" w:lineRule="auto"/>
      </w:pPr>
    </w:p>
    <w:p w14:paraId="45EBDDAE" w14:textId="7A5D1F5A" w:rsidR="005E7840" w:rsidRDefault="005E7840" w:rsidP="005E7840">
      <w:pPr>
        <w:spacing w:after="0" w:line="240" w:lineRule="auto"/>
      </w:pPr>
      <w:r>
        <w:t>U Proračunu Općine Okučani za 2024. godinu i projekcijama za 2025. i 2026. godinu planira se rasporediti višak prihoda i primitaka u cijelosti kako slijedi:</w:t>
      </w:r>
    </w:p>
    <w:p w14:paraId="54C6BCDB" w14:textId="32E7D49B" w:rsidR="005E7840" w:rsidRDefault="005E7840" w:rsidP="005E7840">
      <w:pPr>
        <w:spacing w:after="0" w:line="240" w:lineRule="auto"/>
      </w:pPr>
      <w:r>
        <w:t>- 2024. godina – 988.310,91 eura</w:t>
      </w:r>
    </w:p>
    <w:p w14:paraId="145426C5" w14:textId="77777777" w:rsidR="005E7840" w:rsidRDefault="005E7840" w:rsidP="005E7840">
      <w:pPr>
        <w:spacing w:after="0" w:line="240" w:lineRule="auto"/>
      </w:pPr>
    </w:p>
    <w:p w14:paraId="2DFDE28A" w14:textId="0A77E7A2" w:rsidR="005E7840" w:rsidRPr="005E7840" w:rsidRDefault="005E7840" w:rsidP="005E7840">
      <w:pPr>
        <w:spacing w:after="0" w:line="240" w:lineRule="auto"/>
        <w:jc w:val="center"/>
        <w:rPr>
          <w:b/>
          <w:bCs/>
        </w:rPr>
      </w:pPr>
      <w:r w:rsidRPr="005E7840">
        <w:rPr>
          <w:b/>
          <w:bCs/>
        </w:rPr>
        <w:t xml:space="preserve">Članak </w:t>
      </w:r>
      <w:r w:rsidR="00F74FD3">
        <w:rPr>
          <w:b/>
          <w:bCs/>
        </w:rPr>
        <w:t>3</w:t>
      </w:r>
      <w:r w:rsidRPr="005E7840">
        <w:rPr>
          <w:b/>
          <w:bCs/>
        </w:rPr>
        <w:t>.</w:t>
      </w:r>
    </w:p>
    <w:p w14:paraId="1B031A42" w14:textId="77777777" w:rsidR="005E7840" w:rsidRDefault="005E7840" w:rsidP="005E7840">
      <w:pPr>
        <w:spacing w:after="0" w:line="240" w:lineRule="auto"/>
      </w:pPr>
    </w:p>
    <w:p w14:paraId="358EEB16" w14:textId="368B2C42" w:rsidR="005E7840" w:rsidRDefault="005E7840" w:rsidP="005E7840">
      <w:pPr>
        <w:spacing w:after="0" w:line="240" w:lineRule="auto"/>
      </w:pPr>
      <w:r>
        <w:t xml:space="preserve">U svrhu uravnoteženja Proračuna, nakon uključivanja prenesenog viška kako je navedeno u članku </w:t>
      </w:r>
      <w:r w:rsidR="00F74FD3">
        <w:t>2</w:t>
      </w:r>
      <w:r>
        <w:t xml:space="preserve">. ovoga akta, </w:t>
      </w:r>
      <w:r w:rsidR="00E64D7D">
        <w:t>neutrošena sredstva iz prethodnih godina utrošit će se</w:t>
      </w:r>
      <w:r w:rsidR="00F74FD3">
        <w:t xml:space="preserve"> u sklopu Programa građenja objekata komunalne infrastrukture za 2024. godinu.</w:t>
      </w:r>
    </w:p>
    <w:p w14:paraId="30CD3566" w14:textId="77777777" w:rsidR="00E64D7D" w:rsidRDefault="00E64D7D" w:rsidP="005E7840">
      <w:pPr>
        <w:spacing w:after="0" w:line="240" w:lineRule="auto"/>
      </w:pPr>
    </w:p>
    <w:p w14:paraId="7D06A19F" w14:textId="37E2883F" w:rsidR="00E64D7D" w:rsidRPr="00E64D7D" w:rsidRDefault="00E64D7D" w:rsidP="00E64D7D">
      <w:pPr>
        <w:spacing w:after="0" w:line="240" w:lineRule="auto"/>
        <w:jc w:val="center"/>
        <w:rPr>
          <w:b/>
          <w:bCs/>
        </w:rPr>
      </w:pPr>
      <w:r w:rsidRPr="00E64D7D">
        <w:rPr>
          <w:b/>
          <w:bCs/>
        </w:rPr>
        <w:t xml:space="preserve">Članak </w:t>
      </w:r>
      <w:r w:rsidR="00F74FD3">
        <w:rPr>
          <w:b/>
          <w:bCs/>
        </w:rPr>
        <w:t>5</w:t>
      </w:r>
      <w:r w:rsidRPr="00E64D7D">
        <w:rPr>
          <w:b/>
          <w:bCs/>
        </w:rPr>
        <w:t>.</w:t>
      </w:r>
    </w:p>
    <w:p w14:paraId="13F9F370" w14:textId="77777777" w:rsidR="00E64D7D" w:rsidRDefault="00E64D7D" w:rsidP="005E7840">
      <w:pPr>
        <w:spacing w:after="0" w:line="240" w:lineRule="auto"/>
      </w:pPr>
    </w:p>
    <w:p w14:paraId="48E802DF" w14:textId="43B6594D" w:rsidR="00E64D7D" w:rsidRDefault="00E64D7D" w:rsidP="005E7840">
      <w:pPr>
        <w:spacing w:after="0" w:line="240" w:lineRule="auto"/>
      </w:pPr>
      <w:r>
        <w:t xml:space="preserve">Odredbe ovog Višegodišnjeg plana uravnoteženja odnose se na Proračun Općine Okučani i ne uključuju viškove/manjkove proračunskog korisnika Općine. </w:t>
      </w:r>
    </w:p>
    <w:p w14:paraId="427E1687" w14:textId="77777777" w:rsidR="00E64D7D" w:rsidRDefault="00E64D7D" w:rsidP="005E7840">
      <w:pPr>
        <w:spacing w:after="0" w:line="240" w:lineRule="auto"/>
      </w:pPr>
    </w:p>
    <w:p w14:paraId="14C435A3" w14:textId="586E3C25" w:rsidR="00E64D7D" w:rsidRPr="00E64D7D" w:rsidRDefault="00E64D7D" w:rsidP="00E64D7D">
      <w:pPr>
        <w:spacing w:after="0" w:line="240" w:lineRule="auto"/>
        <w:jc w:val="center"/>
        <w:rPr>
          <w:b/>
          <w:bCs/>
        </w:rPr>
      </w:pPr>
      <w:r w:rsidRPr="00E64D7D">
        <w:rPr>
          <w:b/>
          <w:bCs/>
        </w:rPr>
        <w:t xml:space="preserve">Članak </w:t>
      </w:r>
      <w:r w:rsidR="00F74FD3">
        <w:rPr>
          <w:b/>
          <w:bCs/>
        </w:rPr>
        <w:t>6</w:t>
      </w:r>
      <w:r w:rsidRPr="00E64D7D">
        <w:rPr>
          <w:b/>
          <w:bCs/>
        </w:rPr>
        <w:t>.</w:t>
      </w:r>
    </w:p>
    <w:p w14:paraId="110BC0DA" w14:textId="77777777" w:rsidR="00E64D7D" w:rsidRDefault="00E64D7D" w:rsidP="005E7840">
      <w:pPr>
        <w:spacing w:after="0" w:line="240" w:lineRule="auto"/>
      </w:pPr>
    </w:p>
    <w:p w14:paraId="08BA19B1" w14:textId="70BA8C00" w:rsidR="00E64D7D" w:rsidRDefault="00E64D7D" w:rsidP="005E7840">
      <w:pPr>
        <w:spacing w:after="0" w:line="240" w:lineRule="auto"/>
      </w:pPr>
      <w:r>
        <w:t>Ovaj Plan stupa na snagu danom donošenja i objaviti će se u „Službenom vjesniku Brodsko – posavske županije“, a primjenjuje se od 1. siječnja 2024. godine</w:t>
      </w:r>
    </w:p>
    <w:p w14:paraId="18605B88" w14:textId="77777777" w:rsidR="00E64D7D" w:rsidRDefault="00E64D7D" w:rsidP="005E7840">
      <w:pPr>
        <w:spacing w:after="0" w:line="240" w:lineRule="auto"/>
      </w:pPr>
    </w:p>
    <w:p w14:paraId="0D0C8F3D" w14:textId="639A43E2" w:rsidR="00E64D7D" w:rsidRDefault="00E64D7D" w:rsidP="005E7840">
      <w:pPr>
        <w:spacing w:after="0" w:line="240" w:lineRule="auto"/>
      </w:pPr>
      <w:r>
        <w:t>KLASA: 401-01/23-01/10</w:t>
      </w:r>
    </w:p>
    <w:p w14:paraId="6F0B688D" w14:textId="541EC58C" w:rsidR="00E64D7D" w:rsidRDefault="00E64D7D" w:rsidP="005E7840">
      <w:pPr>
        <w:spacing w:after="0" w:line="240" w:lineRule="auto"/>
      </w:pPr>
      <w:r>
        <w:t>URBROJ: 2178-21-</w:t>
      </w:r>
      <w:r w:rsidR="00B76BD3">
        <w:t>01-</w:t>
      </w:r>
      <w:r>
        <w:t>23-</w:t>
      </w:r>
      <w:r w:rsidR="00B76BD3">
        <w:t>3</w:t>
      </w:r>
    </w:p>
    <w:p w14:paraId="21276C73" w14:textId="77777777" w:rsidR="00E64D7D" w:rsidRDefault="00E64D7D" w:rsidP="005E7840">
      <w:pPr>
        <w:spacing w:after="0" w:line="240" w:lineRule="auto"/>
      </w:pPr>
    </w:p>
    <w:p w14:paraId="1CCFB1E9" w14:textId="429076EF" w:rsidR="00E64D7D" w:rsidRDefault="00E64D7D" w:rsidP="005E7840">
      <w:pPr>
        <w:spacing w:after="0" w:line="240" w:lineRule="auto"/>
      </w:pPr>
      <w:r>
        <w:t xml:space="preserve">U Okučanima, 20. prosinca 2023. </w:t>
      </w:r>
    </w:p>
    <w:p w14:paraId="288C7F97" w14:textId="77777777" w:rsidR="00E64D7D" w:rsidRDefault="00E64D7D" w:rsidP="005E7840">
      <w:pPr>
        <w:spacing w:after="0" w:line="240" w:lineRule="auto"/>
      </w:pPr>
    </w:p>
    <w:p w14:paraId="06F843DD" w14:textId="68935319" w:rsidR="00E64D7D" w:rsidRDefault="00E64D7D" w:rsidP="005E78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</w:t>
      </w:r>
    </w:p>
    <w:p w14:paraId="38637CBD" w14:textId="56BFF55F" w:rsidR="00E64D7D" w:rsidRDefault="00E64D7D" w:rsidP="005E78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OPĆINE OKUČANI</w:t>
      </w:r>
    </w:p>
    <w:p w14:paraId="197D017B" w14:textId="4E8A7C58" w:rsidR="00E64D7D" w:rsidRDefault="00E64D7D" w:rsidP="005E78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Općinskog vijeća</w:t>
      </w:r>
    </w:p>
    <w:p w14:paraId="3D2778E8" w14:textId="1FEC850F" w:rsidR="00E64D7D" w:rsidRPr="005E7840" w:rsidRDefault="00E64D7D" w:rsidP="005E78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Ivica Pivac</w:t>
      </w:r>
    </w:p>
    <w:sectPr w:rsidR="00E64D7D" w:rsidRPr="005E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40"/>
    <w:rsid w:val="0012144E"/>
    <w:rsid w:val="002C3FC4"/>
    <w:rsid w:val="005D5C0E"/>
    <w:rsid w:val="005E7840"/>
    <w:rsid w:val="00B10F0F"/>
    <w:rsid w:val="00B76BD3"/>
    <w:rsid w:val="00E64D7D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5FED"/>
  <w15:chartTrackingRefBased/>
  <w15:docId w15:val="{D1C4C996-794C-436B-935B-B3E3A88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2023-12-15T11:28:00Z</cp:lastPrinted>
  <dcterms:created xsi:type="dcterms:W3CDTF">2023-12-15T10:41:00Z</dcterms:created>
  <dcterms:modified xsi:type="dcterms:W3CDTF">2023-12-27T08:24:00Z</dcterms:modified>
</cp:coreProperties>
</file>