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796E" w14:textId="437D82A5" w:rsidR="006368F8" w:rsidRPr="00702256" w:rsidRDefault="00D10DEE" w:rsidP="000A7955">
      <w:pPr>
        <w:spacing w:line="276" w:lineRule="auto"/>
        <w:jc w:val="both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Na temelju članka 59. i 62. Zakona o komunalnom gospodarstvu („Narodne novine“ broj 68/18, 110/18 i 32/20) i članka 34.</w:t>
      </w:r>
      <w:r w:rsidR="006368F8" w:rsidRPr="00702256">
        <w:rPr>
          <w:rFonts w:cs="Arial"/>
          <w:sz w:val="24"/>
          <w:szCs w:val="24"/>
        </w:rPr>
        <w:t xml:space="preserve"> Statuta Općine Okučani („Službeni vjesnik Brodsko-posavske županije“ br. 10/9, 4/13, 3/18, 7/18 i 14/21.) Općinsko vijeće Općine Okučani na svojoj 9. sjednici održanoj </w:t>
      </w:r>
      <w:r w:rsidR="000B1CA1">
        <w:rPr>
          <w:rFonts w:cs="Arial"/>
          <w:sz w:val="24"/>
          <w:szCs w:val="24"/>
        </w:rPr>
        <w:t>25</w:t>
      </w:r>
      <w:r w:rsidR="006368F8" w:rsidRPr="00702256">
        <w:rPr>
          <w:rFonts w:cs="Arial"/>
          <w:sz w:val="24"/>
          <w:szCs w:val="24"/>
        </w:rPr>
        <w:t xml:space="preserve">. </w:t>
      </w:r>
      <w:r w:rsidR="000077C5">
        <w:rPr>
          <w:rFonts w:cs="Arial"/>
          <w:sz w:val="24"/>
          <w:szCs w:val="24"/>
        </w:rPr>
        <w:t>listopada</w:t>
      </w:r>
      <w:r w:rsidR="006368F8" w:rsidRPr="00702256">
        <w:rPr>
          <w:rFonts w:cs="Arial"/>
          <w:sz w:val="24"/>
          <w:szCs w:val="24"/>
        </w:rPr>
        <w:t xml:space="preserve"> 2022. godine donijelo je</w:t>
      </w:r>
    </w:p>
    <w:p w14:paraId="576D13BB" w14:textId="4ADEFAAB" w:rsidR="006368F8" w:rsidRPr="00702256" w:rsidRDefault="006368F8" w:rsidP="000A7955">
      <w:pPr>
        <w:spacing w:line="276" w:lineRule="auto"/>
        <w:jc w:val="center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ODLUKU</w:t>
      </w:r>
    </w:p>
    <w:p w14:paraId="67434EB1" w14:textId="7A4CDECB" w:rsidR="006368F8" w:rsidRPr="00702256" w:rsidRDefault="006368F8" w:rsidP="000A7955">
      <w:pPr>
        <w:spacing w:line="276" w:lineRule="auto"/>
        <w:jc w:val="center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o proglašenju komunalne infrastrukture javnim dobrom u općoj uporabi</w:t>
      </w:r>
    </w:p>
    <w:p w14:paraId="720BF938" w14:textId="5064D3B3" w:rsidR="006368F8" w:rsidRPr="00702256" w:rsidRDefault="006368F8" w:rsidP="000A7955">
      <w:pPr>
        <w:spacing w:line="276" w:lineRule="auto"/>
        <w:jc w:val="both"/>
        <w:rPr>
          <w:rFonts w:cs="Arial"/>
          <w:sz w:val="24"/>
          <w:szCs w:val="24"/>
        </w:rPr>
      </w:pPr>
    </w:p>
    <w:p w14:paraId="471A6BB2" w14:textId="40ED0947" w:rsidR="006368F8" w:rsidRPr="00702256" w:rsidRDefault="000A7955" w:rsidP="000A7955">
      <w:pPr>
        <w:spacing w:line="276" w:lineRule="auto"/>
        <w:jc w:val="center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Č</w:t>
      </w:r>
      <w:r w:rsidR="006368F8" w:rsidRPr="00702256">
        <w:rPr>
          <w:rFonts w:cs="Arial"/>
          <w:sz w:val="24"/>
          <w:szCs w:val="24"/>
        </w:rPr>
        <w:t>lanak 1.</w:t>
      </w:r>
    </w:p>
    <w:p w14:paraId="4EB15A4D" w14:textId="352C3E89" w:rsidR="006368F8" w:rsidRPr="00702256" w:rsidRDefault="000A7955" w:rsidP="000A7955">
      <w:pPr>
        <w:spacing w:line="276" w:lineRule="auto"/>
        <w:jc w:val="both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O</w:t>
      </w:r>
      <w:r w:rsidR="006368F8" w:rsidRPr="00702256">
        <w:rPr>
          <w:rFonts w:cs="Arial"/>
          <w:sz w:val="24"/>
          <w:szCs w:val="24"/>
        </w:rPr>
        <w:t>vom odlukom proglašava se sljedeća komunalna infrastruktura javnim dobrom u općoj uporabi u vlasništvu Općine Okučani: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2127"/>
        <w:gridCol w:w="2410"/>
        <w:gridCol w:w="1984"/>
        <w:gridCol w:w="1694"/>
      </w:tblGrid>
      <w:tr w:rsidR="006368F8" w:rsidRPr="00702256" w14:paraId="54AAE837" w14:textId="77777777" w:rsidTr="00E44FB5">
        <w:tc>
          <w:tcPr>
            <w:tcW w:w="845" w:type="dxa"/>
            <w:vAlign w:val="center"/>
          </w:tcPr>
          <w:p w14:paraId="65CDF395" w14:textId="47CA31CB" w:rsidR="006368F8" w:rsidRPr="00702256" w:rsidRDefault="000A7955" w:rsidP="00EE0A0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02256">
              <w:rPr>
                <w:rFonts w:cs="Arial"/>
                <w:sz w:val="24"/>
                <w:szCs w:val="24"/>
              </w:rPr>
              <w:t>Redni broj</w:t>
            </w:r>
          </w:p>
        </w:tc>
        <w:tc>
          <w:tcPr>
            <w:tcW w:w="2127" w:type="dxa"/>
            <w:vAlign w:val="center"/>
          </w:tcPr>
          <w:p w14:paraId="29068887" w14:textId="236FE8EC" w:rsidR="006368F8" w:rsidRPr="00702256" w:rsidRDefault="000A7955" w:rsidP="00EE0A0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02256">
              <w:rPr>
                <w:rFonts w:cs="Arial"/>
                <w:sz w:val="24"/>
                <w:szCs w:val="24"/>
              </w:rPr>
              <w:t>Naziv komunalne infrastrukture</w:t>
            </w:r>
          </w:p>
        </w:tc>
        <w:tc>
          <w:tcPr>
            <w:tcW w:w="2410" w:type="dxa"/>
            <w:vAlign w:val="center"/>
          </w:tcPr>
          <w:p w14:paraId="7AB05E02" w14:textId="52253A92" w:rsidR="006368F8" w:rsidRPr="00702256" w:rsidRDefault="000A7955" w:rsidP="00EE0A0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02256">
              <w:rPr>
                <w:rFonts w:cs="Arial"/>
                <w:sz w:val="24"/>
                <w:szCs w:val="24"/>
              </w:rPr>
              <w:t>Vrsta komunalne infrastrukture</w:t>
            </w:r>
          </w:p>
        </w:tc>
        <w:tc>
          <w:tcPr>
            <w:tcW w:w="1984" w:type="dxa"/>
            <w:vAlign w:val="center"/>
          </w:tcPr>
          <w:p w14:paraId="5B13710E" w14:textId="07D536D7" w:rsidR="006368F8" w:rsidRPr="00702256" w:rsidRDefault="000A7955" w:rsidP="00EE0A0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02256">
              <w:rPr>
                <w:rFonts w:cs="Arial"/>
                <w:sz w:val="24"/>
                <w:szCs w:val="24"/>
              </w:rPr>
              <w:t>k.č.br.</w:t>
            </w:r>
          </w:p>
        </w:tc>
        <w:tc>
          <w:tcPr>
            <w:tcW w:w="1694" w:type="dxa"/>
            <w:vAlign w:val="center"/>
          </w:tcPr>
          <w:p w14:paraId="13E50985" w14:textId="1EEBB51E" w:rsidR="006368F8" w:rsidRPr="00702256" w:rsidRDefault="000A7955" w:rsidP="00EE0A0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02256">
              <w:rPr>
                <w:rFonts w:cs="Arial"/>
                <w:sz w:val="24"/>
                <w:szCs w:val="24"/>
              </w:rPr>
              <w:t>Katastarska općina</w:t>
            </w:r>
          </w:p>
        </w:tc>
      </w:tr>
      <w:tr w:rsidR="006368F8" w:rsidRPr="00702256" w14:paraId="1A0F84C0" w14:textId="77777777" w:rsidTr="00E44FB5">
        <w:tc>
          <w:tcPr>
            <w:tcW w:w="845" w:type="dxa"/>
            <w:vAlign w:val="center"/>
          </w:tcPr>
          <w:p w14:paraId="3B9B68F6" w14:textId="4F4AD8DB" w:rsidR="006368F8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1.</w:t>
            </w:r>
          </w:p>
        </w:tc>
        <w:tc>
          <w:tcPr>
            <w:tcW w:w="2127" w:type="dxa"/>
            <w:vAlign w:val="center"/>
          </w:tcPr>
          <w:p w14:paraId="54167D2F" w14:textId="7F89B3BC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7DCD496A" w14:textId="72FDBA79" w:rsidR="006368F8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47866370" w14:textId="6733B356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35/2</w:t>
            </w:r>
          </w:p>
        </w:tc>
        <w:tc>
          <w:tcPr>
            <w:tcW w:w="1694" w:type="dxa"/>
            <w:vAlign w:val="center"/>
          </w:tcPr>
          <w:p w14:paraId="3256F0DC" w14:textId="0A47EA0C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Trnakovac</w:t>
            </w:r>
          </w:p>
          <w:p w14:paraId="09A1AA50" w14:textId="6649A54A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6368F8" w:rsidRPr="00702256" w14:paraId="0FF281A1" w14:textId="77777777" w:rsidTr="00E44FB5">
        <w:tc>
          <w:tcPr>
            <w:tcW w:w="845" w:type="dxa"/>
            <w:vAlign w:val="center"/>
          </w:tcPr>
          <w:p w14:paraId="70844EF3" w14:textId="6C343E87" w:rsidR="006368F8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2.</w:t>
            </w:r>
          </w:p>
        </w:tc>
        <w:tc>
          <w:tcPr>
            <w:tcW w:w="2127" w:type="dxa"/>
            <w:vAlign w:val="center"/>
          </w:tcPr>
          <w:p w14:paraId="1ED5C607" w14:textId="31A6918A" w:rsidR="006368F8" w:rsidRPr="00C9000F" w:rsidRDefault="002F309A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0A1AB6DD" w14:textId="33189772" w:rsidR="006368F8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</w:t>
            </w:r>
            <w:r w:rsidR="008902FE" w:rsidRPr="00C9000F">
              <w:rPr>
                <w:rFonts w:cs="Arial"/>
              </w:rPr>
              <w:t>roblja</w:t>
            </w:r>
            <w:r w:rsidRPr="00C9000F">
              <w:rPr>
                <w:rFonts w:cs="Arial"/>
              </w:rPr>
              <w:t xml:space="preserve"> i krematoriji na grobljima</w:t>
            </w:r>
          </w:p>
        </w:tc>
        <w:tc>
          <w:tcPr>
            <w:tcW w:w="1984" w:type="dxa"/>
            <w:vAlign w:val="center"/>
          </w:tcPr>
          <w:p w14:paraId="3DE5F83A" w14:textId="6F29F961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146/1, 146/2 i dio 145</w:t>
            </w:r>
          </w:p>
        </w:tc>
        <w:tc>
          <w:tcPr>
            <w:tcW w:w="1694" w:type="dxa"/>
            <w:vAlign w:val="center"/>
          </w:tcPr>
          <w:p w14:paraId="3A70AEE6" w14:textId="11D8C83D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Cage</w:t>
            </w:r>
          </w:p>
        </w:tc>
      </w:tr>
      <w:tr w:rsidR="006368F8" w:rsidRPr="00702256" w14:paraId="0EDD5ED5" w14:textId="77777777" w:rsidTr="00E44FB5">
        <w:tc>
          <w:tcPr>
            <w:tcW w:w="845" w:type="dxa"/>
            <w:vAlign w:val="center"/>
          </w:tcPr>
          <w:p w14:paraId="16C544F6" w14:textId="2B8A98AB" w:rsidR="006368F8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3.</w:t>
            </w:r>
          </w:p>
        </w:tc>
        <w:tc>
          <w:tcPr>
            <w:tcW w:w="2127" w:type="dxa"/>
            <w:vAlign w:val="center"/>
          </w:tcPr>
          <w:p w14:paraId="28F34465" w14:textId="60C12736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1793A4EB" w14:textId="0AE7B97C" w:rsidR="006368F8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162A9720" w14:textId="2A3B6128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24, 39 i 40</w:t>
            </w:r>
          </w:p>
        </w:tc>
        <w:tc>
          <w:tcPr>
            <w:tcW w:w="1694" w:type="dxa"/>
            <w:vAlign w:val="center"/>
          </w:tcPr>
          <w:p w14:paraId="7AF47299" w14:textId="3BDEFA3D" w:rsidR="006368F8" w:rsidRPr="00C9000F" w:rsidRDefault="00612876" w:rsidP="00EE0A03">
            <w:pPr>
              <w:spacing w:line="276" w:lineRule="auto"/>
              <w:rPr>
                <w:rFonts w:cs="Arial"/>
              </w:rPr>
            </w:pPr>
            <w:proofErr w:type="spellStart"/>
            <w:r w:rsidRPr="00C9000F">
              <w:rPr>
                <w:rFonts w:cs="Arial"/>
              </w:rPr>
              <w:t>Šagovina</w:t>
            </w:r>
            <w:proofErr w:type="spellEnd"/>
            <w:r w:rsidRPr="00C9000F">
              <w:rPr>
                <w:rFonts w:cs="Arial"/>
              </w:rPr>
              <w:t xml:space="preserve"> </w:t>
            </w:r>
            <w:proofErr w:type="spellStart"/>
            <w:r w:rsidRPr="00C9000F">
              <w:rPr>
                <w:rFonts w:cs="Arial"/>
              </w:rPr>
              <w:t>Mašička</w:t>
            </w:r>
            <w:proofErr w:type="spellEnd"/>
          </w:p>
        </w:tc>
      </w:tr>
      <w:tr w:rsidR="000A7955" w:rsidRPr="00702256" w14:paraId="64EECC0D" w14:textId="77777777" w:rsidTr="00E44FB5">
        <w:tc>
          <w:tcPr>
            <w:tcW w:w="845" w:type="dxa"/>
            <w:vAlign w:val="center"/>
          </w:tcPr>
          <w:p w14:paraId="01883FB8" w14:textId="18A6967B" w:rsidR="000A795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4.</w:t>
            </w:r>
          </w:p>
        </w:tc>
        <w:tc>
          <w:tcPr>
            <w:tcW w:w="2127" w:type="dxa"/>
            <w:vAlign w:val="center"/>
          </w:tcPr>
          <w:p w14:paraId="63012DD0" w14:textId="6D0A1C74" w:rsidR="000A795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3F4778B4" w14:textId="76C37188" w:rsidR="000A795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33EE6529" w14:textId="388CC48C" w:rsidR="000A795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401 i dio 539</w:t>
            </w:r>
          </w:p>
        </w:tc>
        <w:tc>
          <w:tcPr>
            <w:tcW w:w="1694" w:type="dxa"/>
            <w:vAlign w:val="center"/>
          </w:tcPr>
          <w:p w14:paraId="34571E23" w14:textId="6930BD85" w:rsidR="000A7955" w:rsidRPr="00C9000F" w:rsidRDefault="00612876" w:rsidP="00EE0A03">
            <w:pPr>
              <w:spacing w:line="276" w:lineRule="auto"/>
              <w:rPr>
                <w:rFonts w:cs="Arial"/>
              </w:rPr>
            </w:pPr>
            <w:proofErr w:type="spellStart"/>
            <w:r w:rsidRPr="00C9000F">
              <w:rPr>
                <w:rFonts w:cs="Arial"/>
              </w:rPr>
              <w:t>Čaprginci</w:t>
            </w:r>
            <w:proofErr w:type="spellEnd"/>
          </w:p>
          <w:p w14:paraId="5BABB294" w14:textId="505A540C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40497C70" w14:textId="77777777" w:rsidTr="00E44FB5">
        <w:tc>
          <w:tcPr>
            <w:tcW w:w="845" w:type="dxa"/>
            <w:vAlign w:val="center"/>
          </w:tcPr>
          <w:p w14:paraId="334660AD" w14:textId="581A3DFE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5.</w:t>
            </w:r>
          </w:p>
        </w:tc>
        <w:tc>
          <w:tcPr>
            <w:tcW w:w="2127" w:type="dxa"/>
            <w:vAlign w:val="center"/>
          </w:tcPr>
          <w:p w14:paraId="2DF791C8" w14:textId="37F2862D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0DA083B2" w14:textId="42E7640B" w:rsidR="00C443C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61E8F591" w14:textId="694BE07A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454 i dio 465/6</w:t>
            </w:r>
          </w:p>
        </w:tc>
        <w:tc>
          <w:tcPr>
            <w:tcW w:w="1694" w:type="dxa"/>
            <w:vAlign w:val="center"/>
          </w:tcPr>
          <w:p w14:paraId="0A2CD32B" w14:textId="4A8CEBFA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Benkovac</w:t>
            </w:r>
          </w:p>
          <w:p w14:paraId="41219477" w14:textId="4AA07EC9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59F9B84F" w14:textId="77777777" w:rsidTr="00E44FB5">
        <w:tc>
          <w:tcPr>
            <w:tcW w:w="845" w:type="dxa"/>
            <w:vAlign w:val="center"/>
          </w:tcPr>
          <w:p w14:paraId="5E379B0B" w14:textId="1D41EAEE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6.</w:t>
            </w:r>
          </w:p>
        </w:tc>
        <w:tc>
          <w:tcPr>
            <w:tcW w:w="2127" w:type="dxa"/>
            <w:vAlign w:val="center"/>
          </w:tcPr>
          <w:p w14:paraId="1643E458" w14:textId="6E1245E2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459BB44C" w14:textId="41F5DABB" w:rsidR="00C443C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0160A786" w14:textId="5EBB0A52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600</w:t>
            </w:r>
          </w:p>
        </w:tc>
        <w:tc>
          <w:tcPr>
            <w:tcW w:w="1694" w:type="dxa"/>
            <w:vAlign w:val="center"/>
          </w:tcPr>
          <w:p w14:paraId="32AA97F2" w14:textId="2816FD29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proofErr w:type="spellStart"/>
            <w:r w:rsidRPr="00C9000F">
              <w:rPr>
                <w:rFonts w:cs="Arial"/>
              </w:rPr>
              <w:t>Širinci</w:t>
            </w:r>
            <w:proofErr w:type="spellEnd"/>
          </w:p>
          <w:p w14:paraId="74075FF9" w14:textId="42542F62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1333B4DC" w14:textId="77777777" w:rsidTr="00E44FB5">
        <w:tc>
          <w:tcPr>
            <w:tcW w:w="845" w:type="dxa"/>
            <w:vAlign w:val="center"/>
          </w:tcPr>
          <w:p w14:paraId="5C20A6CF" w14:textId="632D1630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7.</w:t>
            </w:r>
          </w:p>
        </w:tc>
        <w:tc>
          <w:tcPr>
            <w:tcW w:w="2127" w:type="dxa"/>
            <w:vAlign w:val="center"/>
          </w:tcPr>
          <w:p w14:paraId="6BAC338E" w14:textId="4E0FF1A0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4842BF0E" w14:textId="0FD4FE85" w:rsidR="00C443C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43A8484A" w14:textId="3A6E5C0E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65, 74, 75, dio 69/2 i dio 993</w:t>
            </w:r>
          </w:p>
        </w:tc>
        <w:tc>
          <w:tcPr>
            <w:tcW w:w="1694" w:type="dxa"/>
            <w:vAlign w:val="center"/>
          </w:tcPr>
          <w:p w14:paraId="65AA9C49" w14:textId="27264132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Bodegraj</w:t>
            </w:r>
          </w:p>
          <w:p w14:paraId="29EA0E4F" w14:textId="01278F21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777538EC" w14:textId="77777777" w:rsidTr="00E44FB5">
        <w:tc>
          <w:tcPr>
            <w:tcW w:w="845" w:type="dxa"/>
            <w:vAlign w:val="center"/>
          </w:tcPr>
          <w:p w14:paraId="3AAFFC71" w14:textId="7DF04B97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8.</w:t>
            </w:r>
          </w:p>
        </w:tc>
        <w:tc>
          <w:tcPr>
            <w:tcW w:w="2127" w:type="dxa"/>
            <w:vAlign w:val="center"/>
          </w:tcPr>
          <w:p w14:paraId="0C746048" w14:textId="54B57126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679E6CD7" w14:textId="39CEC05B" w:rsidR="00C443C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43C26745" w14:textId="799C6D35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65, 66</w:t>
            </w:r>
          </w:p>
        </w:tc>
        <w:tc>
          <w:tcPr>
            <w:tcW w:w="1694" w:type="dxa"/>
            <w:vAlign w:val="center"/>
          </w:tcPr>
          <w:p w14:paraId="4FB7E416" w14:textId="4DEECE8D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proofErr w:type="spellStart"/>
            <w:r w:rsidRPr="00C9000F">
              <w:rPr>
                <w:rFonts w:cs="Arial"/>
              </w:rPr>
              <w:t>Žuberkovac</w:t>
            </w:r>
            <w:proofErr w:type="spellEnd"/>
          </w:p>
          <w:p w14:paraId="1400A2E0" w14:textId="0D45F440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1C0D1007" w14:textId="77777777" w:rsidTr="00E44FB5">
        <w:tc>
          <w:tcPr>
            <w:tcW w:w="845" w:type="dxa"/>
            <w:vAlign w:val="center"/>
          </w:tcPr>
          <w:p w14:paraId="6715B5DC" w14:textId="7CD6E94D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9.</w:t>
            </w:r>
          </w:p>
        </w:tc>
        <w:tc>
          <w:tcPr>
            <w:tcW w:w="2127" w:type="dxa"/>
            <w:vAlign w:val="center"/>
          </w:tcPr>
          <w:p w14:paraId="46EEAA23" w14:textId="4FC29978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4D01EC29" w14:textId="633E2746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5DCDCCDD" w14:textId="30B27655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81</w:t>
            </w:r>
          </w:p>
        </w:tc>
        <w:tc>
          <w:tcPr>
            <w:tcW w:w="1694" w:type="dxa"/>
            <w:vAlign w:val="center"/>
          </w:tcPr>
          <w:p w14:paraId="6AA33F8D" w14:textId="435E71B7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Lađevac</w:t>
            </w:r>
          </w:p>
          <w:p w14:paraId="3B3930AC" w14:textId="6077AFE1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39290FBC" w14:textId="77777777" w:rsidTr="00E44FB5">
        <w:tc>
          <w:tcPr>
            <w:tcW w:w="845" w:type="dxa"/>
            <w:vAlign w:val="center"/>
          </w:tcPr>
          <w:p w14:paraId="3C2C9258" w14:textId="60A9B1AE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10.</w:t>
            </w:r>
          </w:p>
        </w:tc>
        <w:tc>
          <w:tcPr>
            <w:tcW w:w="2127" w:type="dxa"/>
            <w:vAlign w:val="center"/>
          </w:tcPr>
          <w:p w14:paraId="14F6FD7B" w14:textId="1C81910E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Groblje</w:t>
            </w:r>
          </w:p>
        </w:tc>
        <w:tc>
          <w:tcPr>
            <w:tcW w:w="2410" w:type="dxa"/>
            <w:vAlign w:val="center"/>
          </w:tcPr>
          <w:p w14:paraId="62672469" w14:textId="62758F14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Groblja i krematoriji na grobljima</w:t>
            </w:r>
          </w:p>
        </w:tc>
        <w:tc>
          <w:tcPr>
            <w:tcW w:w="1984" w:type="dxa"/>
            <w:vAlign w:val="center"/>
          </w:tcPr>
          <w:p w14:paraId="29ECA9FC" w14:textId="50A3A8CE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878 i 958</w:t>
            </w:r>
          </w:p>
        </w:tc>
        <w:tc>
          <w:tcPr>
            <w:tcW w:w="1694" w:type="dxa"/>
            <w:vAlign w:val="center"/>
          </w:tcPr>
          <w:p w14:paraId="2AA27EF4" w14:textId="3F22AD24" w:rsidR="00C443C5" w:rsidRPr="00C9000F" w:rsidRDefault="0061287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Okučani</w:t>
            </w:r>
          </w:p>
          <w:p w14:paraId="7741FA37" w14:textId="09194CC3" w:rsidR="00612876" w:rsidRPr="00C9000F" w:rsidRDefault="0061287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1AAC0BB2" w14:textId="77777777" w:rsidTr="00E44FB5">
        <w:tc>
          <w:tcPr>
            <w:tcW w:w="845" w:type="dxa"/>
            <w:vAlign w:val="center"/>
          </w:tcPr>
          <w:p w14:paraId="6DD8CD31" w14:textId="18155D3F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11.</w:t>
            </w:r>
          </w:p>
        </w:tc>
        <w:tc>
          <w:tcPr>
            <w:tcW w:w="2127" w:type="dxa"/>
            <w:vAlign w:val="center"/>
          </w:tcPr>
          <w:p w14:paraId="3144B222" w14:textId="6A8D2906" w:rsidR="00C443C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 xml:space="preserve">Društveni dom </w:t>
            </w:r>
          </w:p>
        </w:tc>
        <w:tc>
          <w:tcPr>
            <w:tcW w:w="2410" w:type="dxa"/>
            <w:vAlign w:val="center"/>
          </w:tcPr>
          <w:p w14:paraId="33729A65" w14:textId="471326CE" w:rsidR="00C443C5" w:rsidRPr="00C9000F" w:rsidRDefault="007422C3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4E99D893" w14:textId="2092EE30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*28-(KAT.), 28K-(ZK 9)</w:t>
            </w:r>
          </w:p>
        </w:tc>
        <w:tc>
          <w:tcPr>
            <w:tcW w:w="1694" w:type="dxa"/>
            <w:vAlign w:val="center"/>
          </w:tcPr>
          <w:p w14:paraId="04A1415A" w14:textId="0818C296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Benkovac</w:t>
            </w:r>
          </w:p>
          <w:p w14:paraId="7F166EF8" w14:textId="512146AD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2F5ACEF4" w14:textId="77777777" w:rsidTr="00E44FB5">
        <w:tc>
          <w:tcPr>
            <w:tcW w:w="845" w:type="dxa"/>
            <w:vAlign w:val="center"/>
          </w:tcPr>
          <w:p w14:paraId="554958D8" w14:textId="2F64D5CB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12.</w:t>
            </w:r>
          </w:p>
        </w:tc>
        <w:tc>
          <w:tcPr>
            <w:tcW w:w="2127" w:type="dxa"/>
            <w:vAlign w:val="center"/>
          </w:tcPr>
          <w:p w14:paraId="79E2449C" w14:textId="42ECB10E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Društveni dom</w:t>
            </w:r>
          </w:p>
        </w:tc>
        <w:tc>
          <w:tcPr>
            <w:tcW w:w="2410" w:type="dxa"/>
            <w:vAlign w:val="center"/>
          </w:tcPr>
          <w:p w14:paraId="786F1552" w14:textId="0127935D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5891E658" w14:textId="70B908E2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194/7</w:t>
            </w:r>
            <w:r w:rsidR="00702256" w:rsidRPr="00C9000F">
              <w:rPr>
                <w:rFonts w:cs="Arial"/>
              </w:rPr>
              <w:t xml:space="preserve"> i dio 977</w:t>
            </w:r>
          </w:p>
        </w:tc>
        <w:tc>
          <w:tcPr>
            <w:tcW w:w="1694" w:type="dxa"/>
            <w:vAlign w:val="center"/>
          </w:tcPr>
          <w:p w14:paraId="4B63836D" w14:textId="31F1ACAF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Bodegraj</w:t>
            </w:r>
          </w:p>
          <w:p w14:paraId="703EAC09" w14:textId="7CEDD724" w:rsidR="00702256" w:rsidRPr="00C9000F" w:rsidRDefault="0070225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18F3E3A0" w14:textId="77777777" w:rsidTr="00E44FB5">
        <w:tc>
          <w:tcPr>
            <w:tcW w:w="845" w:type="dxa"/>
            <w:vAlign w:val="center"/>
          </w:tcPr>
          <w:p w14:paraId="49C23FE1" w14:textId="4625AA6A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13.</w:t>
            </w:r>
          </w:p>
        </w:tc>
        <w:tc>
          <w:tcPr>
            <w:tcW w:w="2127" w:type="dxa"/>
            <w:vAlign w:val="center"/>
          </w:tcPr>
          <w:p w14:paraId="3C198164" w14:textId="0D514ED7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Društveni dom</w:t>
            </w:r>
          </w:p>
        </w:tc>
        <w:tc>
          <w:tcPr>
            <w:tcW w:w="2410" w:type="dxa"/>
            <w:vAlign w:val="center"/>
          </w:tcPr>
          <w:p w14:paraId="3985AD53" w14:textId="664D198B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58571461" w14:textId="7E6E58DA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*8-(KAT), 8K(ZK)</w:t>
            </w:r>
          </w:p>
        </w:tc>
        <w:tc>
          <w:tcPr>
            <w:tcW w:w="1694" w:type="dxa"/>
            <w:vAlign w:val="center"/>
          </w:tcPr>
          <w:p w14:paraId="5DF8A7C9" w14:textId="51398869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Lađevac</w:t>
            </w:r>
          </w:p>
          <w:p w14:paraId="1FB5B52B" w14:textId="3CA696EC" w:rsidR="00702256" w:rsidRPr="00C9000F" w:rsidRDefault="0070225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4E2F75A1" w14:textId="77777777" w:rsidTr="00E44FB5">
        <w:tc>
          <w:tcPr>
            <w:tcW w:w="845" w:type="dxa"/>
            <w:vAlign w:val="center"/>
          </w:tcPr>
          <w:p w14:paraId="5F704305" w14:textId="2DE07C82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14.</w:t>
            </w:r>
          </w:p>
        </w:tc>
        <w:tc>
          <w:tcPr>
            <w:tcW w:w="2127" w:type="dxa"/>
            <w:vAlign w:val="center"/>
          </w:tcPr>
          <w:p w14:paraId="70C8051C" w14:textId="034A3F0A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Društveni dom</w:t>
            </w:r>
          </w:p>
        </w:tc>
        <w:tc>
          <w:tcPr>
            <w:tcW w:w="2410" w:type="dxa"/>
            <w:vAlign w:val="center"/>
          </w:tcPr>
          <w:p w14:paraId="4478EB66" w14:textId="36D9E3A2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6DEB7501" w14:textId="514C525C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*2(KAT), 2K(ZK), 183/1, dio 184/1 i dio 184/2</w:t>
            </w:r>
          </w:p>
        </w:tc>
        <w:tc>
          <w:tcPr>
            <w:tcW w:w="1694" w:type="dxa"/>
            <w:vAlign w:val="center"/>
          </w:tcPr>
          <w:p w14:paraId="3AF1CCA1" w14:textId="71CF0C08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Cage</w:t>
            </w:r>
          </w:p>
          <w:p w14:paraId="7CF4961B" w14:textId="00AE54A4" w:rsidR="00702256" w:rsidRPr="00C9000F" w:rsidRDefault="00702256" w:rsidP="00EE0A03">
            <w:pPr>
              <w:spacing w:line="276" w:lineRule="auto"/>
              <w:rPr>
                <w:rFonts w:cs="Arial"/>
              </w:rPr>
            </w:pPr>
          </w:p>
        </w:tc>
      </w:tr>
      <w:tr w:rsidR="00857C01" w:rsidRPr="00702256" w14:paraId="6FE6DA3F" w14:textId="77777777" w:rsidTr="00E44FB5">
        <w:tc>
          <w:tcPr>
            <w:tcW w:w="845" w:type="dxa"/>
            <w:vAlign w:val="center"/>
          </w:tcPr>
          <w:p w14:paraId="01CA3443" w14:textId="4C1E096B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15.</w:t>
            </w:r>
          </w:p>
        </w:tc>
        <w:tc>
          <w:tcPr>
            <w:tcW w:w="2127" w:type="dxa"/>
            <w:vAlign w:val="center"/>
          </w:tcPr>
          <w:p w14:paraId="45438F3C" w14:textId="52610732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Društveni dom</w:t>
            </w:r>
          </w:p>
        </w:tc>
        <w:tc>
          <w:tcPr>
            <w:tcW w:w="2410" w:type="dxa"/>
            <w:vAlign w:val="center"/>
          </w:tcPr>
          <w:p w14:paraId="4BDAC0AC" w14:textId="064F9CF3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221E6918" w14:textId="6DE13473" w:rsidR="00857C01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Dio 76/1</w:t>
            </w:r>
          </w:p>
        </w:tc>
        <w:tc>
          <w:tcPr>
            <w:tcW w:w="1694" w:type="dxa"/>
            <w:vAlign w:val="bottom"/>
          </w:tcPr>
          <w:p w14:paraId="423A72B5" w14:textId="1922ED1F" w:rsidR="00857C01" w:rsidRPr="00C9000F" w:rsidRDefault="00702256" w:rsidP="00EE0A03">
            <w:pPr>
              <w:spacing w:line="276" w:lineRule="auto"/>
              <w:rPr>
                <w:rFonts w:cs="Arial"/>
              </w:rPr>
            </w:pPr>
            <w:proofErr w:type="spellStart"/>
            <w:r w:rsidRPr="00C9000F">
              <w:rPr>
                <w:rFonts w:cs="Arial"/>
              </w:rPr>
              <w:t>Čovac</w:t>
            </w:r>
            <w:proofErr w:type="spellEnd"/>
          </w:p>
          <w:p w14:paraId="03B272B2" w14:textId="7B63E44E" w:rsidR="00702256" w:rsidRPr="00C9000F" w:rsidRDefault="00702256" w:rsidP="00EE0A03">
            <w:pPr>
              <w:spacing w:line="276" w:lineRule="auto"/>
              <w:rPr>
                <w:rFonts w:cs="Arial"/>
              </w:rPr>
            </w:pPr>
          </w:p>
        </w:tc>
      </w:tr>
      <w:tr w:rsidR="00857C01" w:rsidRPr="00702256" w14:paraId="6B98EC5D" w14:textId="77777777" w:rsidTr="00E44FB5">
        <w:tc>
          <w:tcPr>
            <w:tcW w:w="845" w:type="dxa"/>
            <w:vAlign w:val="center"/>
          </w:tcPr>
          <w:p w14:paraId="6CDFB6F3" w14:textId="1C5C03C1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lastRenderedPageBreak/>
              <w:t>16.</w:t>
            </w:r>
          </w:p>
        </w:tc>
        <w:tc>
          <w:tcPr>
            <w:tcW w:w="2127" w:type="dxa"/>
            <w:vAlign w:val="center"/>
          </w:tcPr>
          <w:p w14:paraId="5D7A699C" w14:textId="6F5DFB94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Društveni dom</w:t>
            </w:r>
          </w:p>
        </w:tc>
        <w:tc>
          <w:tcPr>
            <w:tcW w:w="2410" w:type="dxa"/>
            <w:vAlign w:val="center"/>
          </w:tcPr>
          <w:p w14:paraId="3C325DB7" w14:textId="3744C5B5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7341F95D" w14:textId="5E0D779C" w:rsidR="00857C01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52/9</w:t>
            </w:r>
          </w:p>
        </w:tc>
        <w:tc>
          <w:tcPr>
            <w:tcW w:w="1694" w:type="dxa"/>
            <w:vAlign w:val="center"/>
          </w:tcPr>
          <w:p w14:paraId="5CC0963E" w14:textId="29570997" w:rsidR="00857C01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Trnakovac</w:t>
            </w:r>
          </w:p>
          <w:p w14:paraId="4508545A" w14:textId="0A6EEE82" w:rsidR="00702256" w:rsidRPr="00C9000F" w:rsidRDefault="00702256" w:rsidP="00EE0A03">
            <w:pPr>
              <w:spacing w:line="276" w:lineRule="auto"/>
              <w:rPr>
                <w:rFonts w:cs="Arial"/>
              </w:rPr>
            </w:pPr>
          </w:p>
        </w:tc>
      </w:tr>
      <w:tr w:rsidR="00C443C5" w:rsidRPr="00702256" w14:paraId="08830B70" w14:textId="77777777" w:rsidTr="00E44FB5">
        <w:tc>
          <w:tcPr>
            <w:tcW w:w="845" w:type="dxa"/>
            <w:vAlign w:val="center"/>
          </w:tcPr>
          <w:p w14:paraId="0DC08A04" w14:textId="1A0905B9" w:rsidR="00C443C5" w:rsidRPr="00C9000F" w:rsidRDefault="00C443C5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</w:t>
            </w:r>
            <w:r w:rsidR="00857C01" w:rsidRPr="00C9000F">
              <w:rPr>
                <w:rFonts w:cs="Arial"/>
              </w:rPr>
              <w:t>7</w:t>
            </w:r>
            <w:r w:rsidRPr="00C9000F">
              <w:rPr>
                <w:rFonts w:cs="Arial"/>
              </w:rPr>
              <w:t>.</w:t>
            </w:r>
          </w:p>
        </w:tc>
        <w:tc>
          <w:tcPr>
            <w:tcW w:w="2127" w:type="dxa"/>
            <w:vAlign w:val="center"/>
          </w:tcPr>
          <w:p w14:paraId="2E7B7DD7" w14:textId="7F374F96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</w:t>
            </w:r>
            <w:r w:rsidR="00702256" w:rsidRPr="00C9000F">
              <w:rPr>
                <w:rFonts w:cs="Arial"/>
              </w:rPr>
              <w:t>om branitelja</w:t>
            </w:r>
          </w:p>
        </w:tc>
        <w:tc>
          <w:tcPr>
            <w:tcW w:w="2410" w:type="dxa"/>
            <w:vAlign w:val="center"/>
          </w:tcPr>
          <w:p w14:paraId="52977865" w14:textId="5FFE7FA3" w:rsidR="00C443C5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17F2ABFC" w14:textId="66B9BBFC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357</w:t>
            </w:r>
          </w:p>
        </w:tc>
        <w:tc>
          <w:tcPr>
            <w:tcW w:w="1694" w:type="dxa"/>
            <w:vAlign w:val="center"/>
          </w:tcPr>
          <w:p w14:paraId="53BCAE99" w14:textId="0FEB0B9C" w:rsidR="00C443C5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Okučani</w:t>
            </w:r>
          </w:p>
        </w:tc>
      </w:tr>
      <w:tr w:rsidR="00857C01" w:rsidRPr="00702256" w14:paraId="1D5D5097" w14:textId="77777777" w:rsidTr="00E44FB5">
        <w:tc>
          <w:tcPr>
            <w:tcW w:w="845" w:type="dxa"/>
            <w:vAlign w:val="center"/>
          </w:tcPr>
          <w:p w14:paraId="71B785EA" w14:textId="68174310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18.</w:t>
            </w:r>
          </w:p>
        </w:tc>
        <w:tc>
          <w:tcPr>
            <w:tcW w:w="2127" w:type="dxa"/>
            <w:vAlign w:val="center"/>
          </w:tcPr>
          <w:p w14:paraId="2899588C" w14:textId="478CAA2B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Društveni dom</w:t>
            </w:r>
          </w:p>
        </w:tc>
        <w:tc>
          <w:tcPr>
            <w:tcW w:w="2410" w:type="dxa"/>
            <w:vAlign w:val="center"/>
          </w:tcPr>
          <w:p w14:paraId="1DE6B420" w14:textId="0CAD9426" w:rsidR="00857C01" w:rsidRPr="00C9000F" w:rsidRDefault="00857C01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Građevine i uređaji javne namjene</w:t>
            </w:r>
          </w:p>
        </w:tc>
        <w:tc>
          <w:tcPr>
            <w:tcW w:w="1984" w:type="dxa"/>
            <w:vAlign w:val="center"/>
          </w:tcPr>
          <w:p w14:paraId="3698EB1E" w14:textId="1848608C" w:rsidR="00857C01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204/1</w:t>
            </w:r>
          </w:p>
        </w:tc>
        <w:tc>
          <w:tcPr>
            <w:tcW w:w="1694" w:type="dxa"/>
            <w:vAlign w:val="center"/>
          </w:tcPr>
          <w:p w14:paraId="45B5958C" w14:textId="72BBB757" w:rsidR="00857C01" w:rsidRPr="00C9000F" w:rsidRDefault="00702256" w:rsidP="00EE0A03">
            <w:pPr>
              <w:spacing w:line="276" w:lineRule="auto"/>
              <w:rPr>
                <w:rFonts w:cs="Arial"/>
              </w:rPr>
            </w:pPr>
            <w:r w:rsidRPr="00C9000F">
              <w:rPr>
                <w:rFonts w:cs="Arial"/>
              </w:rPr>
              <w:t>Vrbovljani</w:t>
            </w:r>
          </w:p>
          <w:p w14:paraId="2380C048" w14:textId="5EA6F298" w:rsidR="00702256" w:rsidRPr="00C9000F" w:rsidRDefault="00702256" w:rsidP="00EE0A03">
            <w:pPr>
              <w:spacing w:line="276" w:lineRule="auto"/>
              <w:rPr>
                <w:rFonts w:cs="Arial"/>
              </w:rPr>
            </w:pPr>
          </w:p>
        </w:tc>
      </w:tr>
    </w:tbl>
    <w:p w14:paraId="54A97E69" w14:textId="77777777" w:rsidR="006368F8" w:rsidRPr="00702256" w:rsidRDefault="006368F8" w:rsidP="000A7955">
      <w:pPr>
        <w:spacing w:line="276" w:lineRule="auto"/>
        <w:jc w:val="both"/>
        <w:rPr>
          <w:rFonts w:cs="Arial"/>
          <w:sz w:val="24"/>
          <w:szCs w:val="24"/>
        </w:rPr>
      </w:pPr>
    </w:p>
    <w:p w14:paraId="50FAECE0" w14:textId="7D67CAAF" w:rsidR="006B5E67" w:rsidRPr="00702256" w:rsidRDefault="000A7955" w:rsidP="000A7955">
      <w:pPr>
        <w:spacing w:line="276" w:lineRule="auto"/>
        <w:jc w:val="center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Članak 2.</w:t>
      </w:r>
    </w:p>
    <w:p w14:paraId="11D78F44" w14:textId="2EF82684" w:rsidR="000A7955" w:rsidRPr="00702256" w:rsidRDefault="000A7955" w:rsidP="000A7955">
      <w:pPr>
        <w:spacing w:line="276" w:lineRule="auto"/>
        <w:jc w:val="both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 xml:space="preserve">Nalaže se Općinskom sudu u Novoj Gradiški navedenu infrastrukturu iz članka 1. ove Odluke upisati u zemljišne knjige </w:t>
      </w:r>
      <w:r w:rsidR="007D6EFA" w:rsidRPr="00702256">
        <w:rPr>
          <w:rFonts w:cs="Arial"/>
          <w:sz w:val="24"/>
          <w:szCs w:val="24"/>
        </w:rPr>
        <w:t>kao „javno dobro u općoj uporabi u vlasništvu Općine Okučani“.</w:t>
      </w:r>
    </w:p>
    <w:p w14:paraId="00EA5C64" w14:textId="15D62883" w:rsidR="007D6EFA" w:rsidRPr="00702256" w:rsidRDefault="007D6EFA" w:rsidP="007D6EFA">
      <w:pPr>
        <w:spacing w:line="276" w:lineRule="auto"/>
        <w:jc w:val="center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Članak 3.</w:t>
      </w:r>
    </w:p>
    <w:p w14:paraId="53DCEBFA" w14:textId="164279B8" w:rsidR="007D6EFA" w:rsidRPr="00702256" w:rsidRDefault="007D6EFA" w:rsidP="000A7955">
      <w:pPr>
        <w:spacing w:line="276" w:lineRule="auto"/>
        <w:jc w:val="both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Ova odluka stupa na snagu osmog dana od dana objave u Službenom glasniku Brodsko-posavske županije.</w:t>
      </w:r>
    </w:p>
    <w:p w14:paraId="0F443EFF" w14:textId="48316420" w:rsidR="00F719F8" w:rsidRPr="00702256" w:rsidRDefault="00F719F8" w:rsidP="000A7955">
      <w:pPr>
        <w:spacing w:line="276" w:lineRule="auto"/>
        <w:jc w:val="both"/>
        <w:rPr>
          <w:rFonts w:cs="Arial"/>
          <w:sz w:val="24"/>
          <w:szCs w:val="24"/>
        </w:rPr>
      </w:pPr>
    </w:p>
    <w:p w14:paraId="1A65E656" w14:textId="77777777" w:rsidR="00F719F8" w:rsidRPr="00702256" w:rsidRDefault="00F719F8" w:rsidP="00F719F8">
      <w:pPr>
        <w:spacing w:line="276" w:lineRule="auto"/>
        <w:jc w:val="center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OPĆINSKO VIJEĆE OPĆINE OKUČANI</w:t>
      </w:r>
    </w:p>
    <w:p w14:paraId="52423AD2" w14:textId="77777777" w:rsidR="00F719F8" w:rsidRPr="00702256" w:rsidRDefault="00F719F8" w:rsidP="00F719F8">
      <w:pPr>
        <w:spacing w:line="276" w:lineRule="auto"/>
        <w:jc w:val="center"/>
        <w:rPr>
          <w:rFonts w:cs="Arial"/>
          <w:sz w:val="24"/>
          <w:szCs w:val="24"/>
        </w:rPr>
      </w:pPr>
    </w:p>
    <w:p w14:paraId="51D7725D" w14:textId="0D17D509" w:rsidR="00F719F8" w:rsidRPr="00702256" w:rsidRDefault="00F719F8" w:rsidP="00F719F8">
      <w:pPr>
        <w:spacing w:after="0" w:line="276" w:lineRule="auto"/>
        <w:jc w:val="both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KLASA:363-04/22-01/</w:t>
      </w:r>
      <w:r w:rsidR="000B1CA1">
        <w:rPr>
          <w:rFonts w:cs="Arial"/>
          <w:sz w:val="24"/>
          <w:szCs w:val="24"/>
        </w:rPr>
        <w:t>2</w:t>
      </w:r>
    </w:p>
    <w:p w14:paraId="514B3F16" w14:textId="77777777" w:rsidR="00F719F8" w:rsidRPr="00702256" w:rsidRDefault="00F719F8" w:rsidP="00F719F8">
      <w:pPr>
        <w:spacing w:after="0" w:line="276" w:lineRule="auto"/>
        <w:jc w:val="both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URBROJ:2178-21-01-22-1</w:t>
      </w:r>
    </w:p>
    <w:p w14:paraId="4EC01F02" w14:textId="414E4CFD" w:rsidR="00F719F8" w:rsidRPr="00702256" w:rsidRDefault="000B1CA1" w:rsidP="00F719F8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</w:t>
      </w:r>
      <w:r w:rsidR="00F719F8" w:rsidRPr="00702256">
        <w:rPr>
          <w:rFonts w:cs="Arial"/>
          <w:sz w:val="24"/>
          <w:szCs w:val="24"/>
        </w:rPr>
        <w:t xml:space="preserve">. </w:t>
      </w:r>
      <w:r w:rsidR="000077C5">
        <w:rPr>
          <w:rFonts w:cs="Arial"/>
          <w:sz w:val="24"/>
          <w:szCs w:val="24"/>
        </w:rPr>
        <w:t>listopada</w:t>
      </w:r>
      <w:r w:rsidR="00F719F8" w:rsidRPr="00702256">
        <w:rPr>
          <w:rFonts w:cs="Arial"/>
          <w:sz w:val="24"/>
          <w:szCs w:val="24"/>
        </w:rPr>
        <w:t xml:space="preserve"> 2022. godine </w:t>
      </w:r>
    </w:p>
    <w:p w14:paraId="3B727EC5" w14:textId="77777777" w:rsidR="00F719F8" w:rsidRPr="00702256" w:rsidRDefault="00F719F8" w:rsidP="00F719F8">
      <w:pPr>
        <w:spacing w:after="0" w:line="276" w:lineRule="auto"/>
        <w:jc w:val="right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Predsjednik općinskog vijeća</w:t>
      </w:r>
    </w:p>
    <w:p w14:paraId="32762CC0" w14:textId="77777777" w:rsidR="00F719F8" w:rsidRPr="00702256" w:rsidRDefault="00F719F8" w:rsidP="00F719F8">
      <w:pPr>
        <w:spacing w:after="0" w:line="276" w:lineRule="auto"/>
        <w:jc w:val="right"/>
        <w:rPr>
          <w:rFonts w:cs="Arial"/>
          <w:sz w:val="24"/>
          <w:szCs w:val="24"/>
        </w:rPr>
      </w:pPr>
      <w:r w:rsidRPr="00702256">
        <w:rPr>
          <w:rFonts w:cs="Arial"/>
          <w:sz w:val="24"/>
          <w:szCs w:val="24"/>
        </w:rPr>
        <w:t>Ivica Pivac</w:t>
      </w:r>
    </w:p>
    <w:p w14:paraId="29DAEEE7" w14:textId="0A2B7822" w:rsidR="00F719F8" w:rsidRPr="00702256" w:rsidRDefault="00F719F8" w:rsidP="000A7955">
      <w:pPr>
        <w:spacing w:line="276" w:lineRule="auto"/>
        <w:jc w:val="both"/>
        <w:rPr>
          <w:rFonts w:cs="Arial"/>
          <w:sz w:val="24"/>
          <w:szCs w:val="24"/>
        </w:rPr>
      </w:pPr>
    </w:p>
    <w:p w14:paraId="40AC548B" w14:textId="2E342812" w:rsidR="0080576C" w:rsidRPr="00702256" w:rsidRDefault="0080576C" w:rsidP="000A7955">
      <w:pPr>
        <w:spacing w:line="276" w:lineRule="auto"/>
        <w:jc w:val="both"/>
        <w:rPr>
          <w:rFonts w:cs="Arial"/>
          <w:sz w:val="24"/>
          <w:szCs w:val="24"/>
        </w:rPr>
      </w:pPr>
    </w:p>
    <w:p w14:paraId="21F210A2" w14:textId="5E74E560" w:rsidR="0080576C" w:rsidRDefault="0080576C" w:rsidP="000A7955">
      <w:pPr>
        <w:spacing w:line="276" w:lineRule="auto"/>
        <w:jc w:val="both"/>
        <w:rPr>
          <w:sz w:val="24"/>
          <w:szCs w:val="24"/>
        </w:rPr>
      </w:pPr>
    </w:p>
    <w:p w14:paraId="7E524A5D" w14:textId="77777777" w:rsidR="000077C5" w:rsidRDefault="000077C5">
      <w:r>
        <w:br w:type="page"/>
      </w:r>
    </w:p>
    <w:p w14:paraId="45907B80" w14:textId="3182B479" w:rsidR="0080576C" w:rsidRPr="00995F4A" w:rsidRDefault="0080576C" w:rsidP="000A7955">
      <w:pPr>
        <w:spacing w:line="276" w:lineRule="auto"/>
        <w:jc w:val="both"/>
      </w:pPr>
      <w:r w:rsidRPr="00995F4A">
        <w:lastRenderedPageBreak/>
        <w:t>Obrazloženje</w:t>
      </w:r>
    </w:p>
    <w:p w14:paraId="6AF33B55" w14:textId="20F74C92" w:rsidR="0080576C" w:rsidRPr="00995F4A" w:rsidRDefault="0080576C" w:rsidP="000A7955">
      <w:pPr>
        <w:spacing w:line="276" w:lineRule="auto"/>
        <w:jc w:val="both"/>
      </w:pPr>
      <w:r w:rsidRPr="00995F4A">
        <w:t>Sukladno odredbi članka 61. Zakona o komunalnom gospodarstvu komunalna infrastruktura je javno dobro u općoj uporabi u vlasništvu odnosno suvlasništvu jedinice lokalne samouprave i /ili osobe koja obavlja komunalnu djelatnost.</w:t>
      </w:r>
    </w:p>
    <w:p w14:paraId="4A414BCA" w14:textId="528B853B" w:rsidR="0080576C" w:rsidRPr="00995F4A" w:rsidRDefault="0080576C" w:rsidP="000A7955">
      <w:pPr>
        <w:spacing w:line="276" w:lineRule="auto"/>
        <w:jc w:val="both"/>
      </w:pPr>
      <w:r w:rsidRPr="00995F4A">
        <w:t>Komunalna infrastruktura stječe status javnog dobra u općoj uporabi danom njezine izgradnje</w:t>
      </w:r>
      <w:r w:rsidR="008C4AA8" w:rsidRPr="00995F4A">
        <w:t>, uređenja odnosno stupanja na snagu odluke o proglašenju javnog dobra u općoj uporabi.</w:t>
      </w:r>
    </w:p>
    <w:p w14:paraId="4D8306C5" w14:textId="1EC50BA2" w:rsidR="008C4AA8" w:rsidRPr="00995F4A" w:rsidRDefault="00751620" w:rsidP="000A7955">
      <w:pPr>
        <w:spacing w:line="276" w:lineRule="auto"/>
        <w:jc w:val="both"/>
      </w:pPr>
      <w:r w:rsidRPr="00995F4A">
        <w:t>Odluku o proglašenju komunalne infrastrukture javnim dobrom u općoj uporabi donosi predstavničko tijelo jedinice lokalne samouprave sukladno odredbi članka 62. Zakona.</w:t>
      </w:r>
    </w:p>
    <w:p w14:paraId="085BF8F5" w14:textId="5CDDE933" w:rsidR="00751620" w:rsidRPr="00995F4A" w:rsidRDefault="00751620" w:rsidP="000A7955">
      <w:pPr>
        <w:spacing w:line="276" w:lineRule="auto"/>
        <w:jc w:val="both"/>
      </w:pPr>
      <w:r w:rsidRPr="00995F4A">
        <w:t>Odluka mora sadržavati naziv i vrstu komunalne infrastrukture, podatke o katastarskoj i zemljišno knjižnoj čestici i katastarskoj općini na kojoj je infrastruktura nalazi te nalog nadležnom sudu za upis statusa javnog dobra u općoj uporabi u zemljišne knjige.</w:t>
      </w:r>
    </w:p>
    <w:p w14:paraId="37A17FE2" w14:textId="2B7CC1AF" w:rsidR="00E5292B" w:rsidRPr="00995F4A" w:rsidRDefault="00E5292B" w:rsidP="00E5292B">
      <w:pPr>
        <w:spacing w:line="276" w:lineRule="auto"/>
        <w:jc w:val="both"/>
      </w:pPr>
      <w:r w:rsidRPr="00995F4A">
        <w:t>Sukladno odredbi članka 59. Zakona komunalna infrastruktura su:</w:t>
      </w:r>
    </w:p>
    <w:p w14:paraId="49B3CD61" w14:textId="77777777" w:rsidR="00E5292B" w:rsidRPr="00E5292B" w:rsidRDefault="00E5292B" w:rsidP="00E5292B">
      <w:pPr>
        <w:spacing w:line="276" w:lineRule="auto"/>
        <w:jc w:val="both"/>
      </w:pPr>
      <w:r w:rsidRPr="00E5292B">
        <w:t>1. nerazvrstane ceste</w:t>
      </w:r>
    </w:p>
    <w:p w14:paraId="11DAD8A2" w14:textId="77777777" w:rsidR="00E5292B" w:rsidRPr="00E5292B" w:rsidRDefault="00E5292B" w:rsidP="00E5292B">
      <w:pPr>
        <w:spacing w:line="276" w:lineRule="auto"/>
        <w:jc w:val="both"/>
      </w:pPr>
      <w:r w:rsidRPr="00E5292B">
        <w:t>2. javne prometne površine na kojima nije dopušten promet motornih vozila</w:t>
      </w:r>
    </w:p>
    <w:p w14:paraId="13B582E4" w14:textId="77777777" w:rsidR="00E5292B" w:rsidRPr="00E5292B" w:rsidRDefault="00E5292B" w:rsidP="00E5292B">
      <w:pPr>
        <w:spacing w:line="276" w:lineRule="auto"/>
        <w:jc w:val="both"/>
      </w:pPr>
      <w:r w:rsidRPr="00E5292B">
        <w:t>3. javna parkirališta</w:t>
      </w:r>
    </w:p>
    <w:p w14:paraId="356B159B" w14:textId="77777777" w:rsidR="00E5292B" w:rsidRPr="00E5292B" w:rsidRDefault="00E5292B" w:rsidP="00E5292B">
      <w:pPr>
        <w:spacing w:line="276" w:lineRule="auto"/>
        <w:jc w:val="both"/>
      </w:pPr>
      <w:r w:rsidRPr="00E5292B">
        <w:t>4. javne garaže</w:t>
      </w:r>
    </w:p>
    <w:p w14:paraId="6828BEA9" w14:textId="77777777" w:rsidR="00E5292B" w:rsidRPr="00E5292B" w:rsidRDefault="00E5292B" w:rsidP="00E5292B">
      <w:pPr>
        <w:spacing w:line="276" w:lineRule="auto"/>
        <w:jc w:val="both"/>
      </w:pPr>
      <w:r w:rsidRPr="00E5292B">
        <w:t>5. javne zelene površine</w:t>
      </w:r>
    </w:p>
    <w:p w14:paraId="7E27540C" w14:textId="77777777" w:rsidR="00E5292B" w:rsidRPr="00E5292B" w:rsidRDefault="00E5292B" w:rsidP="00E5292B">
      <w:pPr>
        <w:spacing w:line="276" w:lineRule="auto"/>
        <w:jc w:val="both"/>
      </w:pPr>
      <w:r w:rsidRPr="00E5292B">
        <w:t>6. građevine i uređaji javne namjene</w:t>
      </w:r>
    </w:p>
    <w:p w14:paraId="45D05DD3" w14:textId="77777777" w:rsidR="00E5292B" w:rsidRPr="00E5292B" w:rsidRDefault="00E5292B" w:rsidP="00E5292B">
      <w:pPr>
        <w:spacing w:line="276" w:lineRule="auto"/>
        <w:jc w:val="both"/>
      </w:pPr>
      <w:r w:rsidRPr="00E5292B">
        <w:t>7. javna rasvjeta</w:t>
      </w:r>
    </w:p>
    <w:p w14:paraId="65AC3F17" w14:textId="77777777" w:rsidR="00E5292B" w:rsidRPr="00E5292B" w:rsidRDefault="00E5292B" w:rsidP="00E5292B">
      <w:pPr>
        <w:spacing w:line="276" w:lineRule="auto"/>
        <w:jc w:val="both"/>
      </w:pPr>
      <w:r w:rsidRPr="00E5292B">
        <w:t>8. groblja i krematoriji na grobljima</w:t>
      </w:r>
    </w:p>
    <w:p w14:paraId="1BFD5496" w14:textId="77777777" w:rsidR="00E5292B" w:rsidRPr="00E5292B" w:rsidRDefault="00E5292B" w:rsidP="00E5292B">
      <w:pPr>
        <w:spacing w:line="276" w:lineRule="auto"/>
        <w:jc w:val="both"/>
      </w:pPr>
      <w:r w:rsidRPr="00E5292B">
        <w:t>9. građevine namijenjene obavljanju javnog prijevoza.</w:t>
      </w:r>
    </w:p>
    <w:p w14:paraId="48482670" w14:textId="784C084F" w:rsidR="00E5292B" w:rsidRPr="00995F4A" w:rsidRDefault="00E5292B" w:rsidP="000A7955">
      <w:pPr>
        <w:spacing w:line="276" w:lineRule="auto"/>
        <w:jc w:val="both"/>
      </w:pPr>
      <w:r w:rsidRPr="00E5292B">
        <w:t xml:space="preserve">Osim građevina navedenih u </w:t>
      </w:r>
      <w:r w:rsidR="005934DA" w:rsidRPr="00995F4A">
        <w:t>rečenici prije</w:t>
      </w:r>
      <w:r w:rsidRPr="00E5292B">
        <w:t>, predstavničko tijelo jedinice lokalne samouprave može odlukom odrediti i druge građevine komunalne infrastrukture, ako služe za obavljanje komunalne djelatnosti.</w:t>
      </w:r>
    </w:p>
    <w:p w14:paraId="5043724F" w14:textId="001C6156" w:rsidR="00751620" w:rsidRPr="00995F4A" w:rsidRDefault="00751620" w:rsidP="000A7955">
      <w:pPr>
        <w:spacing w:line="276" w:lineRule="auto"/>
        <w:jc w:val="both"/>
      </w:pPr>
      <w:r w:rsidRPr="00995F4A">
        <w:t>Sukladno odredbi</w:t>
      </w:r>
      <w:r w:rsidR="00A4171F" w:rsidRPr="00995F4A">
        <w:t xml:space="preserve"> članka 132. Zakona, komunalna infrastruktura izgrađena do dana stupanja na snagu Zakona koja nije evidentirana u katastru ili nije evidentirano njezino stvarno stanje evidentira se u katastru na temelju geodetskog elaborata izvedenog stanja komunalne infrastrukture, potvrde jedinice lokalne samouprave da se radi o komunalnoj infrastrukturi, a koje pribavlja i nadležnom tijelu za katastar dostavlja jedinica lokalne samouprave i rješenja nadležnog zemljišnoknjižnog suda o provedbi prijavnog lista u zemljišnu knjigu. </w:t>
      </w:r>
    </w:p>
    <w:p w14:paraId="5BCEC508" w14:textId="17E7AAAC" w:rsidR="00A4171F" w:rsidRPr="00995F4A" w:rsidRDefault="00A4171F" w:rsidP="000A7955">
      <w:pPr>
        <w:spacing w:line="276" w:lineRule="auto"/>
        <w:jc w:val="both"/>
      </w:pPr>
      <w:r w:rsidRPr="00995F4A">
        <w:t>Budući da je odredbama gore citiranog Zakona omogućena evidencija komunalne infrastrukture u katastru i upis iste u zemljišne knjige koja nije evidentirana u katastru i upisana u zemljišnim knjigama, a koja je izgrađena prije stupanja na snagu zakona, potrebno je don</w:t>
      </w:r>
      <w:r w:rsidR="00E5292B" w:rsidRPr="00995F4A">
        <w:t>i</w:t>
      </w:r>
      <w:r w:rsidRPr="00995F4A">
        <w:t>jeti odluku kako bi se predmetne nekretnine proglasile</w:t>
      </w:r>
      <w:r w:rsidR="00E5292B" w:rsidRPr="00995F4A">
        <w:t xml:space="preserve"> komunalnom infrastrukturom i kako bi se proveo upis u zemljišne knjige.</w:t>
      </w:r>
    </w:p>
    <w:p w14:paraId="2D8B5896" w14:textId="01C07AA7" w:rsidR="005934DA" w:rsidRPr="00995F4A" w:rsidRDefault="005934DA" w:rsidP="000A7955">
      <w:pPr>
        <w:spacing w:line="276" w:lineRule="auto"/>
        <w:jc w:val="both"/>
      </w:pPr>
      <w:r w:rsidRPr="00995F4A">
        <w:t>Za provođenje ove Odluke osigurati će se sredstva u Proračunu Općine Okučani.</w:t>
      </w:r>
    </w:p>
    <w:p w14:paraId="11491550" w14:textId="77777777" w:rsidR="008C4AA8" w:rsidRPr="00995F4A" w:rsidRDefault="008C4AA8" w:rsidP="000A7955">
      <w:pPr>
        <w:spacing w:line="276" w:lineRule="auto"/>
        <w:jc w:val="both"/>
      </w:pPr>
    </w:p>
    <w:sectPr w:rsidR="008C4AA8" w:rsidRPr="00995F4A" w:rsidSect="006368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04"/>
    <w:rsid w:val="000077C5"/>
    <w:rsid w:val="000A7955"/>
    <w:rsid w:val="000B1CA1"/>
    <w:rsid w:val="000F3175"/>
    <w:rsid w:val="001727A5"/>
    <w:rsid w:val="002F309A"/>
    <w:rsid w:val="003C546A"/>
    <w:rsid w:val="003D5DA9"/>
    <w:rsid w:val="005934DA"/>
    <w:rsid w:val="005A653D"/>
    <w:rsid w:val="00612876"/>
    <w:rsid w:val="00623B00"/>
    <w:rsid w:val="006368F8"/>
    <w:rsid w:val="006B5E67"/>
    <w:rsid w:val="00702256"/>
    <w:rsid w:val="007422C3"/>
    <w:rsid w:val="00751620"/>
    <w:rsid w:val="007D6EFA"/>
    <w:rsid w:val="0080576C"/>
    <w:rsid w:val="00817DEE"/>
    <w:rsid w:val="00857C01"/>
    <w:rsid w:val="008902FE"/>
    <w:rsid w:val="008C4AA8"/>
    <w:rsid w:val="009211CC"/>
    <w:rsid w:val="00995F4A"/>
    <w:rsid w:val="009D4F04"/>
    <w:rsid w:val="00A4171F"/>
    <w:rsid w:val="00A538F1"/>
    <w:rsid w:val="00C443C5"/>
    <w:rsid w:val="00C9000F"/>
    <w:rsid w:val="00D10DEE"/>
    <w:rsid w:val="00DE7AA2"/>
    <w:rsid w:val="00E44FB5"/>
    <w:rsid w:val="00E5292B"/>
    <w:rsid w:val="00EE0A03"/>
    <w:rsid w:val="00F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0BB"/>
  <w15:chartTrackingRefBased/>
  <w15:docId w15:val="{ABDABEA5-C05F-4E02-946A-B7CB702D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68F8"/>
    <w:pPr>
      <w:spacing w:after="0" w:line="240" w:lineRule="auto"/>
    </w:pPr>
    <w:rPr>
      <w:rFonts w:asciiTheme="minorHAnsi" w:hAnsiTheme="minorHAnsi"/>
    </w:rPr>
  </w:style>
  <w:style w:type="table" w:styleId="Reetkatablice">
    <w:name w:val="Table Grid"/>
    <w:basedOn w:val="Obinatablica"/>
    <w:uiPriority w:val="39"/>
    <w:rsid w:val="0063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5292B"/>
    <w:rPr>
      <w:rFonts w:ascii="Times New Roman" w:hAnsi="Times New Roman" w:cs="Times New Roman"/>
      <w:sz w:val="24"/>
      <w:szCs w:val="24"/>
    </w:rPr>
  </w:style>
  <w:style w:type="table" w:styleId="Svijetlareetkatablice">
    <w:name w:val="Grid Table Light"/>
    <w:basedOn w:val="Obinatablica"/>
    <w:uiPriority w:val="40"/>
    <w:rsid w:val="00EE0A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2022-10-17T10:36:00Z</cp:lastPrinted>
  <dcterms:created xsi:type="dcterms:W3CDTF">2022-09-15T06:56:00Z</dcterms:created>
  <dcterms:modified xsi:type="dcterms:W3CDTF">2022-10-17T10:40:00Z</dcterms:modified>
</cp:coreProperties>
</file>