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CB499" w14:textId="20A83327" w:rsidR="005F3212" w:rsidRDefault="005F3212" w:rsidP="005F3212">
      <w:r>
        <w:rPr>
          <w:noProof/>
          <w:lang w:eastAsia="hr-HR"/>
        </w:rPr>
        <w:drawing>
          <wp:inline distT="0" distB="0" distL="0" distR="0" wp14:anchorId="2BAD8423" wp14:editId="69453FA9">
            <wp:extent cx="2124075" cy="11811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A9390E" w14:textId="77777777" w:rsidR="005F3212" w:rsidRDefault="005F3212" w:rsidP="005F3212">
      <w:pPr>
        <w:spacing w:after="0" w:line="240" w:lineRule="auto"/>
      </w:pPr>
    </w:p>
    <w:p w14:paraId="6DFEC871" w14:textId="77777777" w:rsidR="005F3212" w:rsidRPr="005F3212" w:rsidRDefault="005F3212" w:rsidP="005F3212">
      <w:pPr>
        <w:spacing w:after="0" w:line="240" w:lineRule="auto"/>
        <w:rPr>
          <w:sz w:val="24"/>
          <w:szCs w:val="24"/>
        </w:rPr>
      </w:pPr>
      <w:r w:rsidRPr="005F3212">
        <w:rPr>
          <w:sz w:val="24"/>
          <w:szCs w:val="24"/>
        </w:rPr>
        <w:t>OIB: 06139165681</w:t>
      </w:r>
    </w:p>
    <w:p w14:paraId="625C88A4" w14:textId="77777777" w:rsidR="005F3212" w:rsidRPr="005F3212" w:rsidRDefault="005F3212" w:rsidP="005F3212">
      <w:pPr>
        <w:spacing w:after="0" w:line="240" w:lineRule="auto"/>
        <w:rPr>
          <w:sz w:val="24"/>
          <w:szCs w:val="24"/>
        </w:rPr>
      </w:pPr>
      <w:r w:rsidRPr="005F3212">
        <w:rPr>
          <w:sz w:val="24"/>
          <w:szCs w:val="24"/>
        </w:rPr>
        <w:t>MB: 2666421</w:t>
      </w:r>
    </w:p>
    <w:p w14:paraId="12F2E382" w14:textId="43721CF3" w:rsidR="005F3212" w:rsidRPr="00D261C6" w:rsidRDefault="005F3212" w:rsidP="005F3212">
      <w:pPr>
        <w:spacing w:after="0" w:line="240" w:lineRule="auto"/>
        <w:rPr>
          <w:sz w:val="24"/>
          <w:szCs w:val="24"/>
        </w:rPr>
      </w:pPr>
      <w:r w:rsidRPr="00D261C6">
        <w:rPr>
          <w:sz w:val="24"/>
          <w:szCs w:val="24"/>
        </w:rPr>
        <w:t xml:space="preserve">KLASA: </w:t>
      </w:r>
      <w:r w:rsidR="002A6CDE" w:rsidRPr="00D261C6">
        <w:rPr>
          <w:sz w:val="24"/>
          <w:szCs w:val="24"/>
        </w:rPr>
        <w:t>40</w:t>
      </w:r>
      <w:r w:rsidR="00D261C6" w:rsidRPr="00D261C6">
        <w:rPr>
          <w:sz w:val="24"/>
          <w:szCs w:val="24"/>
        </w:rPr>
        <w:t>0</w:t>
      </w:r>
      <w:r w:rsidRPr="00D261C6">
        <w:rPr>
          <w:sz w:val="24"/>
          <w:szCs w:val="24"/>
        </w:rPr>
        <w:t>-0</w:t>
      </w:r>
      <w:r w:rsidR="00D261C6" w:rsidRPr="00D261C6">
        <w:rPr>
          <w:sz w:val="24"/>
          <w:szCs w:val="24"/>
        </w:rPr>
        <w:t>4</w:t>
      </w:r>
      <w:r w:rsidRPr="00D261C6">
        <w:rPr>
          <w:sz w:val="24"/>
          <w:szCs w:val="24"/>
        </w:rPr>
        <w:t>/2</w:t>
      </w:r>
      <w:r w:rsidR="00D261C6" w:rsidRPr="00D261C6">
        <w:rPr>
          <w:sz w:val="24"/>
          <w:szCs w:val="24"/>
        </w:rPr>
        <w:t>4</w:t>
      </w:r>
      <w:r w:rsidRPr="00D261C6">
        <w:rPr>
          <w:sz w:val="24"/>
          <w:szCs w:val="24"/>
        </w:rPr>
        <w:t>-01/</w:t>
      </w:r>
      <w:r w:rsidR="00E10C3A" w:rsidRPr="00D261C6">
        <w:rPr>
          <w:sz w:val="24"/>
          <w:szCs w:val="24"/>
        </w:rPr>
        <w:t>2</w:t>
      </w:r>
    </w:p>
    <w:p w14:paraId="0B0EA33C" w14:textId="652A6B5C" w:rsidR="005F3212" w:rsidRPr="00D261C6" w:rsidRDefault="005F3212" w:rsidP="005F3212">
      <w:pPr>
        <w:spacing w:after="0" w:line="240" w:lineRule="auto"/>
        <w:rPr>
          <w:sz w:val="24"/>
          <w:szCs w:val="24"/>
        </w:rPr>
      </w:pPr>
      <w:r w:rsidRPr="00D261C6">
        <w:rPr>
          <w:sz w:val="24"/>
          <w:szCs w:val="24"/>
        </w:rPr>
        <w:t>URBROJ: 2178</w:t>
      </w:r>
      <w:r w:rsidR="002A6CDE" w:rsidRPr="00D261C6">
        <w:rPr>
          <w:sz w:val="24"/>
          <w:szCs w:val="24"/>
        </w:rPr>
        <w:t>-</w:t>
      </w:r>
      <w:r w:rsidRPr="00D261C6">
        <w:rPr>
          <w:sz w:val="24"/>
          <w:szCs w:val="24"/>
        </w:rPr>
        <w:t>21-0</w:t>
      </w:r>
      <w:r w:rsidR="002A6CDE" w:rsidRPr="00D261C6">
        <w:rPr>
          <w:sz w:val="24"/>
          <w:szCs w:val="24"/>
        </w:rPr>
        <w:t>3-</w:t>
      </w:r>
      <w:r w:rsidRPr="00D261C6">
        <w:rPr>
          <w:sz w:val="24"/>
          <w:szCs w:val="24"/>
        </w:rPr>
        <w:t>2</w:t>
      </w:r>
      <w:r w:rsidR="00D261C6" w:rsidRPr="00D261C6">
        <w:rPr>
          <w:sz w:val="24"/>
          <w:szCs w:val="24"/>
        </w:rPr>
        <w:t>4</w:t>
      </w:r>
      <w:r w:rsidRPr="00D261C6">
        <w:rPr>
          <w:sz w:val="24"/>
          <w:szCs w:val="24"/>
        </w:rPr>
        <w:t>-1</w:t>
      </w:r>
    </w:p>
    <w:p w14:paraId="4B98E054" w14:textId="77777777" w:rsidR="005F3212" w:rsidRPr="005F3212" w:rsidRDefault="005F3212" w:rsidP="005F3212">
      <w:pPr>
        <w:spacing w:after="0" w:line="240" w:lineRule="auto"/>
        <w:rPr>
          <w:sz w:val="24"/>
          <w:szCs w:val="24"/>
        </w:rPr>
      </w:pPr>
    </w:p>
    <w:p w14:paraId="59C52626" w14:textId="658A01C6" w:rsidR="00F9620B" w:rsidRPr="005F3212" w:rsidRDefault="005F3212" w:rsidP="005F3212">
      <w:pPr>
        <w:spacing w:after="0" w:line="240" w:lineRule="auto"/>
        <w:rPr>
          <w:sz w:val="24"/>
          <w:szCs w:val="24"/>
        </w:rPr>
      </w:pPr>
      <w:r w:rsidRPr="005F3212">
        <w:rPr>
          <w:sz w:val="24"/>
          <w:szCs w:val="24"/>
        </w:rPr>
        <w:t xml:space="preserve">U Okučanima, </w:t>
      </w:r>
      <w:r w:rsidR="0088593E">
        <w:rPr>
          <w:sz w:val="24"/>
          <w:szCs w:val="24"/>
        </w:rPr>
        <w:t>28</w:t>
      </w:r>
      <w:r w:rsidRPr="005F3212">
        <w:rPr>
          <w:sz w:val="24"/>
          <w:szCs w:val="24"/>
        </w:rPr>
        <w:t xml:space="preserve">. </w:t>
      </w:r>
      <w:r w:rsidR="0088593E">
        <w:rPr>
          <w:sz w:val="24"/>
          <w:szCs w:val="24"/>
        </w:rPr>
        <w:t>veljače</w:t>
      </w:r>
      <w:r w:rsidRPr="005F3212">
        <w:rPr>
          <w:sz w:val="24"/>
          <w:szCs w:val="24"/>
        </w:rPr>
        <w:t xml:space="preserve"> 202</w:t>
      </w:r>
      <w:r w:rsidR="0019534E">
        <w:rPr>
          <w:sz w:val="24"/>
          <w:szCs w:val="24"/>
        </w:rPr>
        <w:t>4</w:t>
      </w:r>
      <w:r w:rsidRPr="005F3212">
        <w:rPr>
          <w:sz w:val="24"/>
          <w:szCs w:val="24"/>
        </w:rPr>
        <w:t>.</w:t>
      </w:r>
    </w:p>
    <w:p w14:paraId="12B65909" w14:textId="256E077D" w:rsidR="005F3212" w:rsidRDefault="005F3212" w:rsidP="005F3212">
      <w:pPr>
        <w:spacing w:after="0" w:line="240" w:lineRule="auto"/>
        <w:rPr>
          <w:sz w:val="24"/>
          <w:szCs w:val="24"/>
        </w:rPr>
      </w:pPr>
    </w:p>
    <w:p w14:paraId="4F567CD4" w14:textId="43FFABC2" w:rsidR="005F3212" w:rsidRPr="005F3212" w:rsidRDefault="005F3212" w:rsidP="005F3212">
      <w:pPr>
        <w:spacing w:after="0" w:line="240" w:lineRule="auto"/>
        <w:rPr>
          <w:sz w:val="24"/>
          <w:szCs w:val="24"/>
        </w:rPr>
      </w:pPr>
    </w:p>
    <w:p w14:paraId="4C2159BC" w14:textId="77777777" w:rsidR="00205761" w:rsidRPr="001F6054" w:rsidRDefault="00205761" w:rsidP="001F6054">
      <w:pPr>
        <w:spacing w:after="0" w:line="240" w:lineRule="auto"/>
        <w:jc w:val="center"/>
        <w:rPr>
          <w:b/>
          <w:sz w:val="24"/>
          <w:szCs w:val="24"/>
        </w:rPr>
      </w:pPr>
    </w:p>
    <w:p w14:paraId="642C68BE" w14:textId="27918D4A" w:rsidR="005F3212" w:rsidRPr="001F6054" w:rsidRDefault="005F3212" w:rsidP="001F6054">
      <w:pPr>
        <w:spacing w:after="0" w:line="240" w:lineRule="auto"/>
        <w:jc w:val="center"/>
        <w:rPr>
          <w:b/>
          <w:sz w:val="24"/>
          <w:szCs w:val="24"/>
        </w:rPr>
      </w:pPr>
      <w:r w:rsidRPr="001F6054">
        <w:rPr>
          <w:b/>
          <w:sz w:val="24"/>
          <w:szCs w:val="24"/>
        </w:rPr>
        <w:t>Bilješke uz</w:t>
      </w:r>
      <w:r w:rsidR="00B71206">
        <w:rPr>
          <w:b/>
          <w:sz w:val="24"/>
          <w:szCs w:val="24"/>
        </w:rPr>
        <w:t xml:space="preserve"> konsolidirani</w:t>
      </w:r>
      <w:r w:rsidRPr="001F6054">
        <w:rPr>
          <w:b/>
          <w:sz w:val="24"/>
          <w:szCs w:val="24"/>
        </w:rPr>
        <w:t xml:space="preserve"> financijski izvještaj za razdoblje od 1. siječnja do 31.  prosinca 202</w:t>
      </w:r>
      <w:r w:rsidR="0019534E">
        <w:rPr>
          <w:b/>
          <w:sz w:val="24"/>
          <w:szCs w:val="24"/>
        </w:rPr>
        <w:t>3</w:t>
      </w:r>
      <w:r w:rsidRPr="001F6054">
        <w:rPr>
          <w:b/>
          <w:sz w:val="24"/>
          <w:szCs w:val="24"/>
        </w:rPr>
        <w:t>. godine</w:t>
      </w:r>
    </w:p>
    <w:p w14:paraId="74CFEB64" w14:textId="77777777" w:rsidR="00B71206" w:rsidRDefault="001F6054" w:rsidP="005F3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6040C92" w14:textId="77777777" w:rsidR="00B71206" w:rsidRDefault="00B71206" w:rsidP="00B71206">
      <w:pPr>
        <w:spacing w:after="0" w:line="240" w:lineRule="auto"/>
        <w:rPr>
          <w:sz w:val="24"/>
          <w:szCs w:val="24"/>
        </w:rPr>
      </w:pPr>
    </w:p>
    <w:p w14:paraId="67865E27" w14:textId="50B1698C" w:rsidR="00B71206" w:rsidRDefault="00B71206" w:rsidP="00B712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Konsolidirani izvještaj odnosi se na proračunskog korisnika Narodnu knjižnicu i čitaonicu Okučani </w:t>
      </w:r>
      <w:r w:rsidR="0019534E">
        <w:rPr>
          <w:sz w:val="24"/>
          <w:szCs w:val="24"/>
        </w:rPr>
        <w:t xml:space="preserve">(u daljnjem tekstu: Knjižnica) </w:t>
      </w:r>
      <w:r>
        <w:rPr>
          <w:sz w:val="24"/>
          <w:szCs w:val="24"/>
        </w:rPr>
        <w:t>koja je samostalna kulturna ustanova sa sjedištem u Okučanima, Trg dr. Franje Tuđmana 1, upisana u RKP pod rednim brojem 43597, šifra djelatnosti 9101.</w:t>
      </w:r>
    </w:p>
    <w:p w14:paraId="52F3E698" w14:textId="449B43BF" w:rsidR="005F3212" w:rsidRPr="005F3212" w:rsidRDefault="001F6054" w:rsidP="005F3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14:paraId="441C4ECB" w14:textId="599C1B2C" w:rsidR="005F3212" w:rsidRPr="005F3212" w:rsidRDefault="005F3212" w:rsidP="005F3212">
      <w:pPr>
        <w:spacing w:after="0" w:line="240" w:lineRule="auto"/>
        <w:rPr>
          <w:b/>
          <w:bCs/>
          <w:sz w:val="24"/>
          <w:szCs w:val="24"/>
        </w:rPr>
      </w:pPr>
      <w:r w:rsidRPr="005F3212">
        <w:rPr>
          <w:sz w:val="24"/>
          <w:szCs w:val="24"/>
        </w:rPr>
        <w:t xml:space="preserve">1. </w:t>
      </w:r>
      <w:r w:rsidRPr="005F3212">
        <w:rPr>
          <w:b/>
          <w:bCs/>
          <w:sz w:val="24"/>
          <w:szCs w:val="24"/>
        </w:rPr>
        <w:t>PR-RAS</w:t>
      </w:r>
    </w:p>
    <w:p w14:paraId="54CB4F0F" w14:textId="77777777" w:rsidR="005F3212" w:rsidRPr="005F3212" w:rsidRDefault="005F3212" w:rsidP="005F3212">
      <w:pPr>
        <w:spacing w:after="0" w:line="240" w:lineRule="auto"/>
        <w:rPr>
          <w:sz w:val="24"/>
          <w:szCs w:val="24"/>
        </w:rPr>
      </w:pPr>
    </w:p>
    <w:p w14:paraId="4C5F51B1" w14:textId="16A4D7C1" w:rsidR="005F3212" w:rsidRPr="008737AA" w:rsidRDefault="005F3212" w:rsidP="005F3212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8737AA">
        <w:rPr>
          <w:b/>
          <w:bCs/>
          <w:sz w:val="24"/>
          <w:szCs w:val="24"/>
          <w:u w:val="single"/>
        </w:rPr>
        <w:t>PRIHODI</w:t>
      </w:r>
    </w:p>
    <w:p w14:paraId="4CF5D0C4" w14:textId="77777777" w:rsidR="005F3212" w:rsidRPr="005F3212" w:rsidRDefault="005F3212" w:rsidP="005F3212">
      <w:pPr>
        <w:spacing w:after="0" w:line="240" w:lineRule="auto"/>
        <w:rPr>
          <w:sz w:val="24"/>
          <w:szCs w:val="24"/>
        </w:rPr>
      </w:pPr>
    </w:p>
    <w:p w14:paraId="28C81AE5" w14:textId="46EF6158" w:rsidR="005F3212" w:rsidRDefault="005F3212" w:rsidP="005F3212">
      <w:pPr>
        <w:spacing w:after="0" w:line="240" w:lineRule="auto"/>
        <w:rPr>
          <w:sz w:val="24"/>
          <w:szCs w:val="24"/>
        </w:rPr>
      </w:pPr>
      <w:r w:rsidRPr="005F3212">
        <w:rPr>
          <w:sz w:val="24"/>
          <w:szCs w:val="24"/>
        </w:rPr>
        <w:t xml:space="preserve">Prihodi poslovanja ostvareni su u iznosu </w:t>
      </w:r>
      <w:r>
        <w:rPr>
          <w:sz w:val="24"/>
          <w:szCs w:val="24"/>
        </w:rPr>
        <w:t xml:space="preserve">od </w:t>
      </w:r>
      <w:r w:rsidR="0019534E">
        <w:rPr>
          <w:sz w:val="24"/>
          <w:szCs w:val="24"/>
        </w:rPr>
        <w:t>1.624.952,79</w:t>
      </w:r>
      <w:r w:rsidR="000C4AC8">
        <w:rPr>
          <w:sz w:val="24"/>
          <w:szCs w:val="24"/>
        </w:rPr>
        <w:t xml:space="preserve">, što je </w:t>
      </w:r>
      <w:r w:rsidR="0019534E">
        <w:rPr>
          <w:sz w:val="24"/>
          <w:szCs w:val="24"/>
        </w:rPr>
        <w:t>34,92</w:t>
      </w:r>
      <w:r w:rsidR="000C4AC8">
        <w:rPr>
          <w:sz w:val="24"/>
          <w:szCs w:val="24"/>
        </w:rPr>
        <w:t>%</w:t>
      </w:r>
      <w:r w:rsidR="00DE0AD2">
        <w:rPr>
          <w:sz w:val="24"/>
          <w:szCs w:val="24"/>
        </w:rPr>
        <w:t xml:space="preserve"> </w:t>
      </w:r>
      <w:r w:rsidR="0019534E">
        <w:rPr>
          <w:sz w:val="24"/>
          <w:szCs w:val="24"/>
        </w:rPr>
        <w:t>manje</w:t>
      </w:r>
      <w:r w:rsidR="000C4AC8">
        <w:rPr>
          <w:sz w:val="24"/>
          <w:szCs w:val="24"/>
        </w:rPr>
        <w:t xml:space="preserve"> u odnosu na prethodno izvještajno razdoblje. </w:t>
      </w:r>
    </w:p>
    <w:p w14:paraId="6079D9F3" w14:textId="77777777" w:rsidR="004025D4" w:rsidRDefault="004025D4" w:rsidP="005F3212">
      <w:pPr>
        <w:spacing w:after="0" w:line="240" w:lineRule="auto"/>
        <w:rPr>
          <w:sz w:val="24"/>
          <w:szCs w:val="24"/>
        </w:rPr>
      </w:pPr>
    </w:p>
    <w:p w14:paraId="5650449B" w14:textId="3499D025" w:rsidR="005F3212" w:rsidRDefault="005D3F8D" w:rsidP="005F3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Pomoći</w:t>
      </w:r>
      <w:r w:rsidR="000C4AC8">
        <w:rPr>
          <w:sz w:val="24"/>
          <w:szCs w:val="24"/>
        </w:rPr>
        <w:t xml:space="preserve"> iz inozemstva i od subjekata unutar općeg proračuna – ostvareni su u iznosu od</w:t>
      </w:r>
      <w:r w:rsidR="0019534E">
        <w:rPr>
          <w:sz w:val="24"/>
          <w:szCs w:val="24"/>
        </w:rPr>
        <w:t xml:space="preserve"> 891.313, 28 eura (</w:t>
      </w:r>
      <w:r w:rsidR="001F6054">
        <w:rPr>
          <w:sz w:val="24"/>
          <w:szCs w:val="24"/>
        </w:rPr>
        <w:t>Općina Okučani</w:t>
      </w:r>
      <w:r w:rsidR="0019534E">
        <w:rPr>
          <w:sz w:val="24"/>
          <w:szCs w:val="24"/>
        </w:rPr>
        <w:t xml:space="preserve">: </w:t>
      </w:r>
      <w:r w:rsidR="005D019E">
        <w:rPr>
          <w:sz w:val="24"/>
          <w:szCs w:val="24"/>
        </w:rPr>
        <w:t>884.972,86</w:t>
      </w:r>
      <w:r w:rsidR="0019534E">
        <w:rPr>
          <w:sz w:val="24"/>
          <w:szCs w:val="24"/>
        </w:rPr>
        <w:t>, Knjižnica: 6.340,42</w:t>
      </w:r>
      <w:r w:rsidR="00E47ECD">
        <w:rPr>
          <w:sz w:val="24"/>
          <w:szCs w:val="24"/>
        </w:rPr>
        <w:t xml:space="preserve"> </w:t>
      </w:r>
      <w:r w:rsidR="0019534E">
        <w:rPr>
          <w:sz w:val="24"/>
          <w:szCs w:val="24"/>
        </w:rPr>
        <w:t>eura)</w:t>
      </w:r>
      <w:r w:rsidR="001F6054">
        <w:rPr>
          <w:sz w:val="24"/>
          <w:szCs w:val="24"/>
        </w:rPr>
        <w:t xml:space="preserve"> što </w:t>
      </w:r>
      <w:r w:rsidR="00DE0AD2">
        <w:rPr>
          <w:sz w:val="24"/>
          <w:szCs w:val="24"/>
        </w:rPr>
        <w:t xml:space="preserve">je </w:t>
      </w:r>
      <w:r w:rsidR="0019534E">
        <w:rPr>
          <w:sz w:val="24"/>
          <w:szCs w:val="24"/>
        </w:rPr>
        <w:t>55</w:t>
      </w:r>
      <w:r w:rsidR="00DE0AD2">
        <w:rPr>
          <w:sz w:val="24"/>
          <w:szCs w:val="24"/>
        </w:rPr>
        <w:t xml:space="preserve">% </w:t>
      </w:r>
      <w:r w:rsidR="0019534E">
        <w:rPr>
          <w:sz w:val="24"/>
          <w:szCs w:val="24"/>
        </w:rPr>
        <w:t>manje</w:t>
      </w:r>
      <w:r w:rsidR="00DE0AD2">
        <w:rPr>
          <w:sz w:val="24"/>
          <w:szCs w:val="24"/>
        </w:rPr>
        <w:t xml:space="preserve"> u odnosu na </w:t>
      </w:r>
      <w:r w:rsidR="000C4AC8">
        <w:rPr>
          <w:sz w:val="24"/>
          <w:szCs w:val="24"/>
        </w:rPr>
        <w:t>prošlogodišnje izvještajno razdoblje.</w:t>
      </w:r>
      <w:r w:rsidR="0019534E">
        <w:rPr>
          <w:sz w:val="24"/>
          <w:szCs w:val="24"/>
        </w:rPr>
        <w:t xml:space="preserve"> </w:t>
      </w:r>
      <w:r w:rsidR="000C4AC8">
        <w:rPr>
          <w:sz w:val="24"/>
          <w:szCs w:val="24"/>
        </w:rPr>
        <w:t xml:space="preserve">Razlog </w:t>
      </w:r>
      <w:r w:rsidR="0019534E">
        <w:rPr>
          <w:sz w:val="24"/>
          <w:szCs w:val="24"/>
        </w:rPr>
        <w:t>ukupnom smanjenju</w:t>
      </w:r>
      <w:r w:rsidR="000C4AC8">
        <w:rPr>
          <w:sz w:val="24"/>
          <w:szCs w:val="24"/>
        </w:rPr>
        <w:t xml:space="preserve"> su </w:t>
      </w:r>
      <w:r w:rsidR="0019534E">
        <w:rPr>
          <w:sz w:val="24"/>
          <w:szCs w:val="24"/>
        </w:rPr>
        <w:t xml:space="preserve">smanjenje </w:t>
      </w:r>
      <w:r w:rsidR="00DE0AD2">
        <w:rPr>
          <w:sz w:val="24"/>
          <w:szCs w:val="24"/>
        </w:rPr>
        <w:t>kapitaln</w:t>
      </w:r>
      <w:r w:rsidR="0019534E">
        <w:rPr>
          <w:sz w:val="24"/>
          <w:szCs w:val="24"/>
        </w:rPr>
        <w:t xml:space="preserve">ih </w:t>
      </w:r>
      <w:r w:rsidR="00DE0AD2">
        <w:rPr>
          <w:sz w:val="24"/>
          <w:szCs w:val="24"/>
        </w:rPr>
        <w:t xml:space="preserve">pomoći </w:t>
      </w:r>
      <w:r w:rsidR="000C4AC8">
        <w:rPr>
          <w:sz w:val="24"/>
          <w:szCs w:val="24"/>
        </w:rPr>
        <w:t>iz Proračuna Republike Hrvatske</w:t>
      </w:r>
      <w:r w:rsidR="00DE0AD2">
        <w:rPr>
          <w:sz w:val="24"/>
          <w:szCs w:val="24"/>
        </w:rPr>
        <w:t xml:space="preserve"> </w:t>
      </w:r>
      <w:r w:rsidR="0019534E">
        <w:rPr>
          <w:sz w:val="24"/>
          <w:szCs w:val="24"/>
        </w:rPr>
        <w:t xml:space="preserve">za </w:t>
      </w:r>
      <w:r w:rsidR="00DE0AD2">
        <w:rPr>
          <w:sz w:val="24"/>
          <w:szCs w:val="24"/>
        </w:rPr>
        <w:t xml:space="preserve">projekte </w:t>
      </w:r>
      <w:r w:rsidR="0019534E">
        <w:rPr>
          <w:sz w:val="24"/>
          <w:szCs w:val="24"/>
        </w:rPr>
        <w:t xml:space="preserve">Općine Okučani </w:t>
      </w:r>
      <w:r w:rsidR="00DE0AD2">
        <w:rPr>
          <w:sz w:val="24"/>
          <w:szCs w:val="24"/>
        </w:rPr>
        <w:t>unutar Programa građenja komunalne infrastrukture na području općine Okučani</w:t>
      </w:r>
      <w:r w:rsidR="0019534E">
        <w:rPr>
          <w:sz w:val="24"/>
          <w:szCs w:val="24"/>
        </w:rPr>
        <w:t xml:space="preserve">. Što se tiče knjižnice, ona bilježi porast od 54,10% kapitalnih pomoći iz državnog proračuna za </w:t>
      </w:r>
      <w:r w:rsidR="00DE0AD2">
        <w:rPr>
          <w:sz w:val="24"/>
          <w:szCs w:val="24"/>
        </w:rPr>
        <w:t>nabavk</w:t>
      </w:r>
      <w:r w:rsidR="0019534E">
        <w:rPr>
          <w:sz w:val="24"/>
          <w:szCs w:val="24"/>
        </w:rPr>
        <w:t xml:space="preserve">u </w:t>
      </w:r>
      <w:r w:rsidR="00DE0AD2">
        <w:rPr>
          <w:sz w:val="24"/>
          <w:szCs w:val="24"/>
        </w:rPr>
        <w:t>knjiga.</w:t>
      </w:r>
    </w:p>
    <w:p w14:paraId="12AB93A0" w14:textId="77777777" w:rsidR="007C77CE" w:rsidRDefault="007C77CE" w:rsidP="005F3212">
      <w:pPr>
        <w:spacing w:after="0" w:line="240" w:lineRule="auto"/>
        <w:rPr>
          <w:sz w:val="24"/>
          <w:szCs w:val="24"/>
        </w:rPr>
      </w:pPr>
    </w:p>
    <w:p w14:paraId="0EBCA12E" w14:textId="4D63FD00" w:rsidR="004B5F46" w:rsidRDefault="00F046EA" w:rsidP="005F3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Prihodi od upravnih i administrativnih pristojbi, pristojbi po posebnim propisima i naknada – </w:t>
      </w:r>
      <w:r w:rsidR="009E4764">
        <w:rPr>
          <w:sz w:val="24"/>
          <w:szCs w:val="24"/>
        </w:rPr>
        <w:t>povećani</w:t>
      </w:r>
      <w:r>
        <w:rPr>
          <w:sz w:val="24"/>
          <w:szCs w:val="24"/>
        </w:rPr>
        <w:t xml:space="preserve"> su za </w:t>
      </w:r>
      <w:r w:rsidR="009E4764">
        <w:rPr>
          <w:sz w:val="24"/>
          <w:szCs w:val="24"/>
        </w:rPr>
        <w:t xml:space="preserve">108,10 </w:t>
      </w:r>
      <w:r>
        <w:rPr>
          <w:sz w:val="24"/>
          <w:szCs w:val="24"/>
        </w:rPr>
        <w:t xml:space="preserve">% u odnosu na prošlu godinu te iznose </w:t>
      </w:r>
      <w:r w:rsidR="009E4764">
        <w:rPr>
          <w:sz w:val="24"/>
          <w:szCs w:val="24"/>
        </w:rPr>
        <w:t>365.458,46 eura</w:t>
      </w:r>
      <w:r w:rsidR="00D05265">
        <w:rPr>
          <w:sz w:val="24"/>
          <w:szCs w:val="24"/>
        </w:rPr>
        <w:t xml:space="preserve"> </w:t>
      </w:r>
      <w:r w:rsidR="00DE0AD2">
        <w:rPr>
          <w:sz w:val="24"/>
          <w:szCs w:val="24"/>
        </w:rPr>
        <w:t>–</w:t>
      </w:r>
      <w:r w:rsidR="005D019E">
        <w:rPr>
          <w:sz w:val="24"/>
          <w:szCs w:val="24"/>
        </w:rPr>
        <w:t xml:space="preserve"> 365.289,82 eura</w:t>
      </w:r>
      <w:r w:rsidR="00DE0AD2">
        <w:rPr>
          <w:sz w:val="24"/>
          <w:szCs w:val="24"/>
        </w:rPr>
        <w:t xml:space="preserve"> </w:t>
      </w:r>
      <w:r w:rsidR="00D05265">
        <w:rPr>
          <w:sz w:val="24"/>
          <w:szCs w:val="24"/>
        </w:rPr>
        <w:t>Općin</w:t>
      </w:r>
      <w:r w:rsidR="00DE0AD2">
        <w:rPr>
          <w:sz w:val="24"/>
          <w:szCs w:val="24"/>
        </w:rPr>
        <w:t xml:space="preserve">a </w:t>
      </w:r>
      <w:r w:rsidR="00D05265">
        <w:rPr>
          <w:sz w:val="24"/>
          <w:szCs w:val="24"/>
        </w:rPr>
        <w:t xml:space="preserve">Okučani i </w:t>
      </w:r>
      <w:r w:rsidR="00DE0AD2">
        <w:rPr>
          <w:sz w:val="24"/>
          <w:szCs w:val="24"/>
        </w:rPr>
        <w:t xml:space="preserve"> </w:t>
      </w:r>
      <w:r w:rsidR="005D019E">
        <w:rPr>
          <w:sz w:val="24"/>
          <w:szCs w:val="24"/>
        </w:rPr>
        <w:t xml:space="preserve">168,64 eura </w:t>
      </w:r>
      <w:r w:rsidR="00D05265">
        <w:rPr>
          <w:sz w:val="24"/>
          <w:szCs w:val="24"/>
        </w:rPr>
        <w:t>Knjižnic</w:t>
      </w:r>
      <w:r w:rsidR="00DE0AD2">
        <w:rPr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 w:rsidR="005D019E">
        <w:rPr>
          <w:sz w:val="24"/>
          <w:szCs w:val="24"/>
        </w:rPr>
        <w:t xml:space="preserve">Kod Općine Okučani prihodi se odnose najvećim dijelom na doprinos za šume i komunalne naknade. Kod knjižnice se odnose na usluge kopiranja. </w:t>
      </w:r>
    </w:p>
    <w:p w14:paraId="21AB2FA2" w14:textId="77777777" w:rsidR="00DE0AD2" w:rsidRDefault="00DE0AD2" w:rsidP="005F3212">
      <w:pPr>
        <w:spacing w:after="0" w:line="240" w:lineRule="auto"/>
        <w:rPr>
          <w:sz w:val="24"/>
          <w:szCs w:val="24"/>
        </w:rPr>
      </w:pPr>
    </w:p>
    <w:p w14:paraId="512EFC47" w14:textId="60614E2D" w:rsidR="004B5F46" w:rsidRDefault="004B5F46" w:rsidP="005F3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Prihodi od prodaje proizvoda i robe te pruženih usluga iznos</w:t>
      </w:r>
      <w:r w:rsidR="005D019E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5D019E">
        <w:rPr>
          <w:sz w:val="24"/>
          <w:szCs w:val="24"/>
        </w:rPr>
        <w:t>1.647</w:t>
      </w:r>
      <w:r>
        <w:rPr>
          <w:sz w:val="24"/>
          <w:szCs w:val="24"/>
        </w:rPr>
        <w:t>,</w:t>
      </w:r>
      <w:r w:rsidR="005D019E">
        <w:rPr>
          <w:sz w:val="24"/>
          <w:szCs w:val="24"/>
        </w:rPr>
        <w:t>78 eura</w:t>
      </w:r>
      <w:r>
        <w:rPr>
          <w:sz w:val="24"/>
          <w:szCs w:val="24"/>
        </w:rPr>
        <w:t xml:space="preserve"> a odnos</w:t>
      </w:r>
      <w:r w:rsidR="005D019E">
        <w:rPr>
          <w:sz w:val="24"/>
          <w:szCs w:val="24"/>
        </w:rPr>
        <w:t>e</w:t>
      </w:r>
      <w:r>
        <w:rPr>
          <w:sz w:val="24"/>
          <w:szCs w:val="24"/>
        </w:rPr>
        <w:t xml:space="preserve"> se na prihode od pruženih usluga </w:t>
      </w:r>
      <w:r w:rsidR="005D019E">
        <w:rPr>
          <w:sz w:val="24"/>
          <w:szCs w:val="24"/>
        </w:rPr>
        <w:t xml:space="preserve">Općine (naplata naknada za uređenje voda) i </w:t>
      </w:r>
      <w:r>
        <w:rPr>
          <w:sz w:val="24"/>
          <w:szCs w:val="24"/>
        </w:rPr>
        <w:t>Knjižnice (članarin</w:t>
      </w:r>
      <w:r w:rsidR="005D019E">
        <w:rPr>
          <w:sz w:val="24"/>
          <w:szCs w:val="24"/>
        </w:rPr>
        <w:t>a</w:t>
      </w:r>
      <w:r>
        <w:rPr>
          <w:sz w:val="24"/>
          <w:szCs w:val="24"/>
        </w:rPr>
        <w:t xml:space="preserve">). </w:t>
      </w:r>
    </w:p>
    <w:p w14:paraId="063C18D3" w14:textId="77777777" w:rsidR="004B5F46" w:rsidRDefault="004B5F46" w:rsidP="005F3212">
      <w:pPr>
        <w:spacing w:after="0" w:line="240" w:lineRule="auto"/>
        <w:rPr>
          <w:sz w:val="24"/>
          <w:szCs w:val="24"/>
        </w:rPr>
      </w:pPr>
    </w:p>
    <w:p w14:paraId="468C426D" w14:textId="2EA0EB13" w:rsidR="008737AA" w:rsidRPr="008737AA" w:rsidRDefault="008737AA" w:rsidP="005F3212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8737AA">
        <w:rPr>
          <w:b/>
          <w:bCs/>
          <w:sz w:val="24"/>
          <w:szCs w:val="24"/>
          <w:u w:val="single"/>
        </w:rPr>
        <w:t>RASHODI</w:t>
      </w:r>
    </w:p>
    <w:p w14:paraId="76F91176" w14:textId="77777777" w:rsidR="008737AA" w:rsidRDefault="008737AA" w:rsidP="005F3212">
      <w:pPr>
        <w:spacing w:after="0" w:line="240" w:lineRule="auto"/>
        <w:rPr>
          <w:sz w:val="24"/>
          <w:szCs w:val="24"/>
        </w:rPr>
      </w:pPr>
    </w:p>
    <w:p w14:paraId="4DF5BD9A" w14:textId="4A48F589" w:rsidR="008737AA" w:rsidRDefault="00D4679B" w:rsidP="005F3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Rashodi poslovanja – uvećan</w:t>
      </w:r>
      <w:r w:rsidR="00AB34CA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AB34CA">
        <w:rPr>
          <w:sz w:val="24"/>
          <w:szCs w:val="24"/>
        </w:rPr>
        <w:t xml:space="preserve">su </w:t>
      </w:r>
      <w:r>
        <w:rPr>
          <w:sz w:val="24"/>
          <w:szCs w:val="24"/>
        </w:rPr>
        <w:t xml:space="preserve">za </w:t>
      </w:r>
      <w:r w:rsidR="00CE79AB">
        <w:rPr>
          <w:sz w:val="24"/>
          <w:szCs w:val="24"/>
        </w:rPr>
        <w:t>24.069,35</w:t>
      </w:r>
      <w:r>
        <w:rPr>
          <w:sz w:val="24"/>
          <w:szCs w:val="24"/>
        </w:rPr>
        <w:t xml:space="preserve"> </w:t>
      </w:r>
      <w:r w:rsidR="00CE79AB">
        <w:rPr>
          <w:sz w:val="24"/>
          <w:szCs w:val="24"/>
        </w:rPr>
        <w:t xml:space="preserve">eura </w:t>
      </w:r>
      <w:r>
        <w:rPr>
          <w:sz w:val="24"/>
          <w:szCs w:val="24"/>
        </w:rPr>
        <w:t>rashoda Knjižnice te na razini 23 iznos</w:t>
      </w:r>
      <w:r w:rsidR="00AB34CA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CE79AB">
        <w:rPr>
          <w:sz w:val="24"/>
          <w:szCs w:val="24"/>
        </w:rPr>
        <w:t>1.121.224,85 eura</w:t>
      </w:r>
      <w:r>
        <w:rPr>
          <w:sz w:val="24"/>
          <w:szCs w:val="24"/>
        </w:rPr>
        <w:t xml:space="preserve">. </w:t>
      </w:r>
    </w:p>
    <w:p w14:paraId="19BA060A" w14:textId="77777777" w:rsidR="00AB34CA" w:rsidRDefault="00AB34CA" w:rsidP="005F3212">
      <w:pPr>
        <w:spacing w:after="0" w:line="240" w:lineRule="auto"/>
        <w:rPr>
          <w:sz w:val="24"/>
          <w:szCs w:val="24"/>
        </w:rPr>
      </w:pPr>
    </w:p>
    <w:p w14:paraId="71FA4D86" w14:textId="55BAEE3F" w:rsidR="008737AA" w:rsidRDefault="008737AA" w:rsidP="005F3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Rashodi za zaposlene – iznos</w:t>
      </w:r>
      <w:r w:rsidR="00AB34CA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CE79AB">
        <w:rPr>
          <w:sz w:val="24"/>
          <w:szCs w:val="24"/>
        </w:rPr>
        <w:t>183.519,30</w:t>
      </w:r>
      <w:r>
        <w:rPr>
          <w:sz w:val="24"/>
          <w:szCs w:val="24"/>
        </w:rPr>
        <w:t xml:space="preserve"> </w:t>
      </w:r>
      <w:r w:rsidR="00CE79AB">
        <w:rPr>
          <w:sz w:val="24"/>
          <w:szCs w:val="24"/>
        </w:rPr>
        <w:t>eura</w:t>
      </w:r>
      <w:r>
        <w:rPr>
          <w:sz w:val="24"/>
          <w:szCs w:val="24"/>
        </w:rPr>
        <w:t xml:space="preserve"> što je </w:t>
      </w:r>
      <w:r w:rsidR="00CE79AB">
        <w:rPr>
          <w:sz w:val="24"/>
          <w:szCs w:val="24"/>
        </w:rPr>
        <w:t>9,3</w:t>
      </w:r>
      <w:r>
        <w:rPr>
          <w:sz w:val="24"/>
          <w:szCs w:val="24"/>
        </w:rPr>
        <w:t xml:space="preserve">% više u odnosu na prošlu godinu. </w:t>
      </w:r>
    </w:p>
    <w:p w14:paraId="763FC36B" w14:textId="0738DA3C" w:rsidR="008737AA" w:rsidRDefault="008737AA" w:rsidP="005F3212">
      <w:pPr>
        <w:spacing w:after="0" w:line="240" w:lineRule="auto"/>
        <w:rPr>
          <w:sz w:val="24"/>
          <w:szCs w:val="24"/>
        </w:rPr>
      </w:pPr>
    </w:p>
    <w:p w14:paraId="2B18D4BD" w14:textId="5C080DEB" w:rsidR="008737AA" w:rsidRPr="003905D8" w:rsidRDefault="0001292B" w:rsidP="005F3212">
      <w:pPr>
        <w:spacing w:after="0" w:line="240" w:lineRule="auto"/>
        <w:rPr>
          <w:sz w:val="24"/>
          <w:szCs w:val="24"/>
        </w:rPr>
      </w:pPr>
      <w:r w:rsidRPr="003905D8">
        <w:rPr>
          <w:sz w:val="24"/>
          <w:szCs w:val="24"/>
        </w:rPr>
        <w:t xml:space="preserve">Materijalni rashodi – </w:t>
      </w:r>
      <w:r w:rsidR="00AB34CA" w:rsidRPr="003905D8">
        <w:rPr>
          <w:sz w:val="24"/>
          <w:szCs w:val="24"/>
        </w:rPr>
        <w:t>povećani</w:t>
      </w:r>
      <w:r w:rsidRPr="003905D8">
        <w:rPr>
          <w:sz w:val="24"/>
          <w:szCs w:val="24"/>
        </w:rPr>
        <w:t xml:space="preserve"> su za </w:t>
      </w:r>
      <w:r w:rsidR="003905D8" w:rsidRPr="003905D8">
        <w:rPr>
          <w:sz w:val="24"/>
          <w:szCs w:val="24"/>
        </w:rPr>
        <w:t>11,7</w:t>
      </w:r>
      <w:r w:rsidRPr="003905D8">
        <w:rPr>
          <w:sz w:val="24"/>
          <w:szCs w:val="24"/>
        </w:rPr>
        <w:t xml:space="preserve">% u odnosu na prošlu godinu te iznose </w:t>
      </w:r>
      <w:r w:rsidR="003905D8" w:rsidRPr="003905D8">
        <w:rPr>
          <w:sz w:val="24"/>
          <w:szCs w:val="24"/>
        </w:rPr>
        <w:t>625.813,37 eura</w:t>
      </w:r>
      <w:r w:rsidRPr="003905D8">
        <w:rPr>
          <w:sz w:val="24"/>
          <w:szCs w:val="24"/>
        </w:rPr>
        <w:t xml:space="preserve">. </w:t>
      </w:r>
    </w:p>
    <w:p w14:paraId="56037691" w14:textId="5DE88805" w:rsidR="0001292B" w:rsidRDefault="0001292B" w:rsidP="005F3212">
      <w:pPr>
        <w:spacing w:after="0" w:line="240" w:lineRule="auto"/>
        <w:rPr>
          <w:sz w:val="24"/>
          <w:szCs w:val="24"/>
        </w:rPr>
      </w:pPr>
    </w:p>
    <w:p w14:paraId="600F51A3" w14:textId="417A6C6D" w:rsidR="006F52BA" w:rsidRDefault="0001292B" w:rsidP="005F3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Rashodi za usluge –</w:t>
      </w:r>
      <w:r w:rsidR="00AB34CA">
        <w:rPr>
          <w:sz w:val="24"/>
          <w:szCs w:val="24"/>
        </w:rPr>
        <w:t xml:space="preserve"> povećani su za </w:t>
      </w:r>
      <w:r w:rsidR="003905D8">
        <w:rPr>
          <w:sz w:val="24"/>
          <w:szCs w:val="24"/>
        </w:rPr>
        <w:t>5,4</w:t>
      </w:r>
      <w:r>
        <w:rPr>
          <w:sz w:val="24"/>
          <w:szCs w:val="24"/>
        </w:rPr>
        <w:t xml:space="preserve">%  i iznose </w:t>
      </w:r>
      <w:r w:rsidR="003905D8">
        <w:rPr>
          <w:sz w:val="24"/>
          <w:szCs w:val="24"/>
        </w:rPr>
        <w:t>433.382,</w:t>
      </w:r>
      <w:r w:rsidR="00DB3F0C">
        <w:rPr>
          <w:sz w:val="24"/>
          <w:szCs w:val="24"/>
        </w:rPr>
        <w:t>78 eura</w:t>
      </w:r>
      <w:r w:rsidR="00AB34CA">
        <w:rPr>
          <w:sz w:val="24"/>
          <w:szCs w:val="24"/>
        </w:rPr>
        <w:t>.</w:t>
      </w:r>
    </w:p>
    <w:p w14:paraId="7B530682" w14:textId="77777777" w:rsidR="00AB34CA" w:rsidRDefault="00AB34CA" w:rsidP="005F3212">
      <w:pPr>
        <w:spacing w:after="0" w:line="240" w:lineRule="auto"/>
        <w:rPr>
          <w:sz w:val="24"/>
          <w:szCs w:val="24"/>
        </w:rPr>
      </w:pPr>
    </w:p>
    <w:p w14:paraId="06A3D109" w14:textId="2F358B98" w:rsidR="002037C7" w:rsidRDefault="002037C7" w:rsidP="005F3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Financijski rashodi –</w:t>
      </w:r>
      <w:r w:rsidR="00510003">
        <w:rPr>
          <w:sz w:val="24"/>
          <w:szCs w:val="24"/>
        </w:rPr>
        <w:t xml:space="preserve"> povećani</w:t>
      </w:r>
      <w:r>
        <w:rPr>
          <w:sz w:val="24"/>
          <w:szCs w:val="24"/>
        </w:rPr>
        <w:t xml:space="preserve"> su za </w:t>
      </w:r>
      <w:r w:rsidR="00DB3F0C">
        <w:rPr>
          <w:sz w:val="24"/>
          <w:szCs w:val="24"/>
        </w:rPr>
        <w:t>1,7</w:t>
      </w:r>
      <w:r>
        <w:rPr>
          <w:sz w:val="24"/>
          <w:szCs w:val="24"/>
        </w:rPr>
        <w:t xml:space="preserve">% i iznose </w:t>
      </w:r>
      <w:r w:rsidR="00DB3F0C">
        <w:rPr>
          <w:sz w:val="24"/>
          <w:szCs w:val="24"/>
        </w:rPr>
        <w:t>4.723,39</w:t>
      </w:r>
      <w:r>
        <w:rPr>
          <w:sz w:val="24"/>
          <w:szCs w:val="24"/>
        </w:rPr>
        <w:t xml:space="preserve"> </w:t>
      </w:r>
      <w:r w:rsidR="00DB3F0C">
        <w:rPr>
          <w:sz w:val="24"/>
          <w:szCs w:val="24"/>
        </w:rPr>
        <w:t>eura</w:t>
      </w:r>
      <w:r>
        <w:rPr>
          <w:sz w:val="24"/>
          <w:szCs w:val="24"/>
        </w:rPr>
        <w:t>, a odnose se na bankarske usluge i usluge platnog prometa.</w:t>
      </w:r>
      <w:r>
        <w:rPr>
          <w:sz w:val="24"/>
          <w:szCs w:val="24"/>
        </w:rPr>
        <w:tab/>
      </w:r>
    </w:p>
    <w:p w14:paraId="39A48397" w14:textId="7758FFEF" w:rsidR="008D0373" w:rsidRDefault="008D0373" w:rsidP="005F3212">
      <w:pPr>
        <w:spacing w:after="0" w:line="240" w:lineRule="auto"/>
        <w:rPr>
          <w:sz w:val="24"/>
          <w:szCs w:val="24"/>
        </w:rPr>
      </w:pPr>
    </w:p>
    <w:p w14:paraId="2C5F69FD" w14:textId="198D33C1" w:rsidR="008D0373" w:rsidRDefault="006D6855" w:rsidP="005F3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Rashodi za nabavu nefinancijske imovine – </w:t>
      </w:r>
      <w:r w:rsidR="00DB3F0C">
        <w:rPr>
          <w:sz w:val="24"/>
          <w:szCs w:val="24"/>
        </w:rPr>
        <w:t>smanjeni</w:t>
      </w:r>
      <w:r w:rsidR="00510003">
        <w:rPr>
          <w:sz w:val="24"/>
          <w:szCs w:val="24"/>
        </w:rPr>
        <w:t xml:space="preserve"> su </w:t>
      </w:r>
      <w:r w:rsidR="00D4679B">
        <w:rPr>
          <w:sz w:val="24"/>
          <w:szCs w:val="24"/>
        </w:rPr>
        <w:t>za</w:t>
      </w:r>
      <w:r w:rsidR="00510003">
        <w:rPr>
          <w:sz w:val="24"/>
          <w:szCs w:val="24"/>
        </w:rPr>
        <w:t xml:space="preserve"> </w:t>
      </w:r>
      <w:r w:rsidR="00DB3F0C">
        <w:rPr>
          <w:sz w:val="24"/>
          <w:szCs w:val="24"/>
        </w:rPr>
        <w:t>74,8</w:t>
      </w:r>
      <w:r w:rsidR="00D4679B">
        <w:rPr>
          <w:sz w:val="24"/>
          <w:szCs w:val="24"/>
        </w:rPr>
        <w:t xml:space="preserve">% i iznose </w:t>
      </w:r>
      <w:r w:rsidR="00DB3F0C">
        <w:rPr>
          <w:sz w:val="24"/>
          <w:szCs w:val="24"/>
        </w:rPr>
        <w:t>8.784,75 eura</w:t>
      </w:r>
      <w:r w:rsidR="00510003">
        <w:rPr>
          <w:sz w:val="24"/>
          <w:szCs w:val="24"/>
        </w:rPr>
        <w:t>.</w:t>
      </w:r>
    </w:p>
    <w:p w14:paraId="77437240" w14:textId="4570A564" w:rsidR="0001292B" w:rsidRDefault="00510003" w:rsidP="005F3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Razlikuje se od razine 22 za </w:t>
      </w:r>
      <w:r w:rsidR="00DB3F0C">
        <w:rPr>
          <w:sz w:val="24"/>
          <w:szCs w:val="24"/>
        </w:rPr>
        <w:t>8.784,75</w:t>
      </w:r>
      <w:r>
        <w:rPr>
          <w:sz w:val="24"/>
          <w:szCs w:val="24"/>
        </w:rPr>
        <w:t xml:space="preserve"> </w:t>
      </w:r>
      <w:r w:rsidR="00DB3F0C">
        <w:rPr>
          <w:sz w:val="24"/>
          <w:szCs w:val="24"/>
        </w:rPr>
        <w:t>eura</w:t>
      </w:r>
      <w:r>
        <w:rPr>
          <w:sz w:val="24"/>
          <w:szCs w:val="24"/>
        </w:rPr>
        <w:t>, a odnosi se na nabavljen</w:t>
      </w:r>
      <w:r w:rsidR="00DB3F0C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DB3F0C">
        <w:rPr>
          <w:sz w:val="24"/>
          <w:szCs w:val="24"/>
        </w:rPr>
        <w:t>knjige i opremu</w:t>
      </w:r>
      <w:r>
        <w:rPr>
          <w:sz w:val="24"/>
          <w:szCs w:val="24"/>
        </w:rPr>
        <w:t xml:space="preserve"> za Knjižnicu u iznosu od </w:t>
      </w:r>
      <w:r w:rsidR="00DB3F0C">
        <w:rPr>
          <w:sz w:val="24"/>
          <w:szCs w:val="24"/>
        </w:rPr>
        <w:t>8.784,75 eura.</w:t>
      </w:r>
    </w:p>
    <w:p w14:paraId="3082DADB" w14:textId="2712C606" w:rsidR="00DB1200" w:rsidRDefault="00DB1200" w:rsidP="005F3212">
      <w:pPr>
        <w:spacing w:after="0" w:line="240" w:lineRule="auto"/>
        <w:rPr>
          <w:sz w:val="24"/>
          <w:szCs w:val="24"/>
        </w:rPr>
      </w:pPr>
    </w:p>
    <w:p w14:paraId="3F1F17B8" w14:textId="367C6B2C" w:rsidR="00DB1200" w:rsidRDefault="00DB1200" w:rsidP="005F3212">
      <w:pPr>
        <w:spacing w:after="0" w:line="240" w:lineRule="auto"/>
        <w:rPr>
          <w:sz w:val="24"/>
          <w:szCs w:val="24"/>
        </w:rPr>
      </w:pPr>
    </w:p>
    <w:p w14:paraId="5E2843B6" w14:textId="68FB960A" w:rsidR="00205761" w:rsidRPr="00205761" w:rsidRDefault="00205761" w:rsidP="005F3212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205761">
        <w:rPr>
          <w:b/>
          <w:bCs/>
          <w:sz w:val="24"/>
          <w:szCs w:val="24"/>
          <w:u w:val="single"/>
        </w:rPr>
        <w:t>BILANCA</w:t>
      </w:r>
    </w:p>
    <w:p w14:paraId="21D59DB1" w14:textId="16B7F466" w:rsidR="00DB1200" w:rsidRDefault="00DB1200" w:rsidP="005F3212">
      <w:pPr>
        <w:spacing w:after="0" w:line="240" w:lineRule="auto"/>
        <w:rPr>
          <w:sz w:val="24"/>
          <w:szCs w:val="24"/>
        </w:rPr>
      </w:pPr>
    </w:p>
    <w:p w14:paraId="5B993A68" w14:textId="5FBD7313" w:rsidR="005B104C" w:rsidRDefault="00413F39" w:rsidP="005F32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Imovina – ukupno iznosi </w:t>
      </w:r>
      <w:r w:rsidR="00C9052E">
        <w:rPr>
          <w:sz w:val="24"/>
          <w:szCs w:val="24"/>
        </w:rPr>
        <w:t>8.971.564,64 eura (knjižnica: 179.598,38 eura, Općina: 8.791.966,26 eura)</w:t>
      </w:r>
      <w:r w:rsidR="00BF6CDC">
        <w:rPr>
          <w:sz w:val="24"/>
          <w:szCs w:val="24"/>
        </w:rPr>
        <w:t xml:space="preserve"> </w:t>
      </w:r>
    </w:p>
    <w:p w14:paraId="79F70397" w14:textId="1451A062" w:rsidR="00C33681" w:rsidRDefault="00C33681" w:rsidP="005F3212">
      <w:pPr>
        <w:spacing w:after="0" w:line="240" w:lineRule="auto"/>
        <w:rPr>
          <w:sz w:val="24"/>
          <w:szCs w:val="24"/>
        </w:rPr>
      </w:pPr>
    </w:p>
    <w:p w14:paraId="21159711" w14:textId="7CE58682" w:rsidR="00F5476F" w:rsidRDefault="00F33E1C" w:rsidP="00F5476F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  <w:r>
        <w:rPr>
          <w:sz w:val="24"/>
          <w:szCs w:val="24"/>
        </w:rPr>
        <w:t xml:space="preserve">Proizvedena dugotrajna imovina – iznosi </w:t>
      </w:r>
      <w:r w:rsidR="00C9052E">
        <w:rPr>
          <w:sz w:val="24"/>
          <w:szCs w:val="24"/>
        </w:rPr>
        <w:t>4.908.337,77</w:t>
      </w:r>
      <w:r w:rsidR="00833155">
        <w:rPr>
          <w:sz w:val="24"/>
          <w:szCs w:val="24"/>
        </w:rPr>
        <w:t xml:space="preserve"> (Općina </w:t>
      </w:r>
      <w:r w:rsidR="0072133C">
        <w:rPr>
          <w:sz w:val="24"/>
          <w:szCs w:val="24"/>
        </w:rPr>
        <w:t>–</w:t>
      </w:r>
      <w:r w:rsidR="00833155">
        <w:rPr>
          <w:sz w:val="24"/>
          <w:szCs w:val="24"/>
        </w:rPr>
        <w:t xml:space="preserve"> </w:t>
      </w:r>
      <w:r w:rsidR="00C9052E">
        <w:rPr>
          <w:sz w:val="24"/>
          <w:szCs w:val="24"/>
        </w:rPr>
        <w:t>4.731.537,65 eura</w:t>
      </w:r>
      <w:r>
        <w:rPr>
          <w:sz w:val="24"/>
          <w:szCs w:val="24"/>
        </w:rPr>
        <w:t xml:space="preserve">, </w:t>
      </w:r>
      <w:r w:rsidR="00833155">
        <w:rPr>
          <w:sz w:val="24"/>
          <w:szCs w:val="24"/>
        </w:rPr>
        <w:t xml:space="preserve">Knjižnica </w:t>
      </w:r>
      <w:r w:rsidR="00C9052E">
        <w:rPr>
          <w:sz w:val="24"/>
          <w:szCs w:val="24"/>
        </w:rPr>
        <w:t>– 176.800,12 eura</w:t>
      </w:r>
      <w:r w:rsidR="00833155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</w:p>
    <w:p w14:paraId="24BE865A" w14:textId="77777777" w:rsidR="0072133C" w:rsidRDefault="0072133C" w:rsidP="0068600C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</w:p>
    <w:p w14:paraId="237C08EA" w14:textId="2D09AF03" w:rsidR="0068600C" w:rsidRDefault="0068600C" w:rsidP="0068600C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Knjige, umjetnička djela i ostale izložbene vrijednosti – iznosi </w:t>
      </w:r>
      <w:r w:rsidR="00C9052E">
        <w:rPr>
          <w:rFonts w:ascii="Calibri" w:hAnsi="Calibri"/>
          <w:color w:val="000000"/>
          <w:sz w:val="24"/>
          <w:szCs w:val="24"/>
        </w:rPr>
        <w:t>162.687,09 eura</w:t>
      </w:r>
      <w:r>
        <w:rPr>
          <w:rFonts w:ascii="Calibri" w:hAnsi="Calibri"/>
          <w:color w:val="000000"/>
          <w:sz w:val="24"/>
          <w:szCs w:val="24"/>
        </w:rPr>
        <w:t xml:space="preserve">, a odnosi se na Knjižnicu. Veći je za </w:t>
      </w:r>
      <w:r w:rsidR="00C9052E">
        <w:rPr>
          <w:rFonts w:ascii="Calibri" w:hAnsi="Calibri"/>
          <w:color w:val="000000"/>
          <w:sz w:val="24"/>
          <w:szCs w:val="24"/>
        </w:rPr>
        <w:t>4,8</w:t>
      </w:r>
      <w:r>
        <w:rPr>
          <w:rFonts w:ascii="Calibri" w:hAnsi="Calibri"/>
          <w:color w:val="000000"/>
          <w:sz w:val="24"/>
          <w:szCs w:val="24"/>
        </w:rPr>
        <w:t>% u odnosu na prošlu godinu.</w:t>
      </w:r>
    </w:p>
    <w:p w14:paraId="40DE1943" w14:textId="01E98C58" w:rsidR="0068600C" w:rsidRDefault="0068600C" w:rsidP="00F5476F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</w:p>
    <w:p w14:paraId="646884F1" w14:textId="218C1308" w:rsidR="003348C8" w:rsidRPr="00B54D91" w:rsidRDefault="003348C8" w:rsidP="003348C8">
      <w:pPr>
        <w:spacing w:after="0" w:line="240" w:lineRule="auto"/>
        <w:rPr>
          <w:rFonts w:ascii="Calibri" w:hAnsi="Calibri"/>
          <w:sz w:val="24"/>
          <w:szCs w:val="24"/>
        </w:rPr>
      </w:pPr>
      <w:r w:rsidRPr="00B54D91">
        <w:rPr>
          <w:rFonts w:ascii="Calibri" w:hAnsi="Calibri"/>
          <w:sz w:val="24"/>
          <w:szCs w:val="24"/>
        </w:rPr>
        <w:t>Financijska imovina – uvećan</w:t>
      </w:r>
      <w:r w:rsidR="006C2A49" w:rsidRPr="00B54D91">
        <w:rPr>
          <w:rFonts w:ascii="Calibri" w:hAnsi="Calibri"/>
          <w:sz w:val="24"/>
          <w:szCs w:val="24"/>
        </w:rPr>
        <w:t>a</w:t>
      </w:r>
      <w:r w:rsidRPr="00B54D91">
        <w:rPr>
          <w:rFonts w:ascii="Calibri" w:hAnsi="Calibri"/>
          <w:sz w:val="24"/>
          <w:szCs w:val="24"/>
        </w:rPr>
        <w:t xml:space="preserve"> za</w:t>
      </w:r>
      <w:r w:rsidR="00B54D91" w:rsidRPr="00B54D91">
        <w:rPr>
          <w:rFonts w:ascii="Calibri" w:hAnsi="Calibri"/>
          <w:sz w:val="24"/>
          <w:szCs w:val="24"/>
        </w:rPr>
        <w:t xml:space="preserve"> 10,5%</w:t>
      </w:r>
      <w:r w:rsidRPr="00B54D91">
        <w:rPr>
          <w:rFonts w:ascii="Calibri" w:hAnsi="Calibri"/>
          <w:sz w:val="24"/>
          <w:szCs w:val="24"/>
        </w:rPr>
        <w:t xml:space="preserve"> </w:t>
      </w:r>
      <w:r w:rsidR="006C2A49" w:rsidRPr="00B54D91">
        <w:rPr>
          <w:rFonts w:ascii="Calibri" w:hAnsi="Calibri"/>
          <w:sz w:val="24"/>
          <w:szCs w:val="24"/>
        </w:rPr>
        <w:t xml:space="preserve">u odnosu na prošlu godinu te iznosi </w:t>
      </w:r>
      <w:r w:rsidR="00B54D91" w:rsidRPr="00B54D91">
        <w:rPr>
          <w:rFonts w:ascii="Calibri" w:hAnsi="Calibri"/>
          <w:sz w:val="24"/>
          <w:szCs w:val="24"/>
        </w:rPr>
        <w:t>2.794.313,69 eura</w:t>
      </w:r>
      <w:r w:rsidR="006C2A49" w:rsidRPr="00B54D91">
        <w:rPr>
          <w:rFonts w:ascii="Calibri" w:hAnsi="Calibri"/>
          <w:sz w:val="24"/>
          <w:szCs w:val="24"/>
        </w:rPr>
        <w:t>.</w:t>
      </w:r>
    </w:p>
    <w:p w14:paraId="77CDD044" w14:textId="77777777" w:rsidR="003348C8" w:rsidRDefault="003348C8" w:rsidP="00F5476F">
      <w:pPr>
        <w:spacing w:after="0" w:line="240" w:lineRule="auto"/>
        <w:rPr>
          <w:sz w:val="24"/>
          <w:szCs w:val="24"/>
        </w:rPr>
      </w:pPr>
    </w:p>
    <w:p w14:paraId="3A2F8008" w14:textId="3A23590A" w:rsidR="003348C8" w:rsidRDefault="003348C8" w:rsidP="003348C8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Rashodi budućih razdoblja i nedospjela naplata prihoda – uvećan za</w:t>
      </w:r>
      <w:r w:rsidR="006C2A49">
        <w:rPr>
          <w:rFonts w:ascii="Calibri" w:hAnsi="Calibri"/>
          <w:color w:val="000000"/>
          <w:sz w:val="24"/>
          <w:szCs w:val="24"/>
        </w:rPr>
        <w:t xml:space="preserve"> </w:t>
      </w:r>
      <w:r w:rsidR="00B54D91">
        <w:rPr>
          <w:rFonts w:ascii="Calibri" w:hAnsi="Calibri"/>
          <w:color w:val="000000"/>
          <w:sz w:val="24"/>
          <w:szCs w:val="24"/>
        </w:rPr>
        <w:t>1.620,04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="00B54D91">
        <w:rPr>
          <w:rFonts w:ascii="Calibri" w:hAnsi="Calibri"/>
          <w:color w:val="000000"/>
          <w:sz w:val="24"/>
          <w:szCs w:val="24"/>
        </w:rPr>
        <w:t>eura</w:t>
      </w:r>
      <w:r>
        <w:rPr>
          <w:rFonts w:ascii="Calibri" w:hAnsi="Calibri"/>
          <w:color w:val="000000"/>
          <w:sz w:val="24"/>
          <w:szCs w:val="24"/>
        </w:rPr>
        <w:t xml:space="preserve"> Knjižnice iznosi </w:t>
      </w:r>
      <w:r w:rsidR="00B54D91">
        <w:rPr>
          <w:rFonts w:ascii="Calibri" w:hAnsi="Calibri"/>
          <w:color w:val="000000"/>
          <w:sz w:val="24"/>
          <w:szCs w:val="24"/>
        </w:rPr>
        <w:t>13.513,48 eura</w:t>
      </w:r>
      <w:r w:rsidR="006C2A49">
        <w:rPr>
          <w:rFonts w:ascii="Calibri" w:hAnsi="Calibri"/>
          <w:color w:val="000000"/>
          <w:sz w:val="24"/>
          <w:szCs w:val="24"/>
        </w:rPr>
        <w:t>.</w:t>
      </w:r>
    </w:p>
    <w:p w14:paraId="44A2F220" w14:textId="77777777" w:rsidR="003348C8" w:rsidRDefault="003348C8" w:rsidP="00F5476F">
      <w:pPr>
        <w:spacing w:after="0" w:line="240" w:lineRule="auto"/>
        <w:rPr>
          <w:sz w:val="24"/>
          <w:szCs w:val="24"/>
        </w:rPr>
      </w:pPr>
    </w:p>
    <w:p w14:paraId="59E5F412" w14:textId="536991DC" w:rsidR="00D90538" w:rsidRDefault="00D90538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Obveze – iznos</w:t>
      </w:r>
      <w:r w:rsidR="00B54D91">
        <w:rPr>
          <w:sz w:val="24"/>
          <w:szCs w:val="24"/>
        </w:rPr>
        <w:t>e</w:t>
      </w:r>
      <w:r w:rsidR="007A49E2">
        <w:rPr>
          <w:sz w:val="24"/>
          <w:szCs w:val="24"/>
        </w:rPr>
        <w:t xml:space="preserve"> </w:t>
      </w:r>
      <w:r w:rsidR="00B54D91">
        <w:rPr>
          <w:rFonts w:ascii="Calibri" w:hAnsi="Calibri"/>
          <w:color w:val="000000"/>
          <w:sz w:val="24"/>
          <w:szCs w:val="24"/>
        </w:rPr>
        <w:t>67.179,07 eura</w:t>
      </w:r>
      <w:r w:rsidR="006C2A49">
        <w:rPr>
          <w:rFonts w:ascii="Calibri" w:hAnsi="Calibri"/>
          <w:color w:val="000000"/>
          <w:sz w:val="24"/>
          <w:szCs w:val="24"/>
        </w:rPr>
        <w:t xml:space="preserve"> </w:t>
      </w:r>
      <w:r w:rsidR="007A49E2">
        <w:rPr>
          <w:rFonts w:ascii="Calibri" w:hAnsi="Calibri"/>
          <w:color w:val="000000"/>
          <w:sz w:val="24"/>
          <w:szCs w:val="24"/>
        </w:rPr>
        <w:t xml:space="preserve"> (Općina - </w:t>
      </w:r>
      <w:r>
        <w:rPr>
          <w:sz w:val="24"/>
          <w:szCs w:val="24"/>
        </w:rPr>
        <w:t xml:space="preserve"> </w:t>
      </w:r>
      <w:r w:rsidR="00B54D91">
        <w:rPr>
          <w:sz w:val="24"/>
          <w:szCs w:val="24"/>
        </w:rPr>
        <w:t>65.099,55 eura</w:t>
      </w:r>
      <w:r>
        <w:rPr>
          <w:sz w:val="24"/>
          <w:szCs w:val="24"/>
        </w:rPr>
        <w:t>,</w:t>
      </w:r>
      <w:r w:rsidR="007A49E2">
        <w:rPr>
          <w:sz w:val="24"/>
          <w:szCs w:val="24"/>
        </w:rPr>
        <w:t xml:space="preserve"> Knjižnica – </w:t>
      </w:r>
      <w:r w:rsidR="00B54D91">
        <w:rPr>
          <w:rFonts w:ascii="Calibri" w:hAnsi="Calibri"/>
          <w:color w:val="000000"/>
          <w:sz w:val="24"/>
          <w:szCs w:val="24"/>
        </w:rPr>
        <w:t>2.079,52 eura</w:t>
      </w:r>
      <w:r w:rsidR="007A49E2">
        <w:rPr>
          <w:rFonts w:ascii="Calibri" w:hAnsi="Calibri"/>
          <w:color w:val="000000"/>
          <w:sz w:val="24"/>
          <w:szCs w:val="24"/>
        </w:rPr>
        <w:t>)</w:t>
      </w:r>
      <w:r w:rsidR="007A49E2">
        <w:rPr>
          <w:sz w:val="24"/>
          <w:szCs w:val="24"/>
        </w:rPr>
        <w:t xml:space="preserve"> odnosno </w:t>
      </w:r>
      <w:r w:rsidR="00B54D91">
        <w:rPr>
          <w:sz w:val="24"/>
          <w:szCs w:val="24"/>
        </w:rPr>
        <w:t>18</w:t>
      </w:r>
      <w:r>
        <w:rPr>
          <w:sz w:val="24"/>
          <w:szCs w:val="24"/>
        </w:rPr>
        <w:t xml:space="preserve">% </w:t>
      </w:r>
      <w:r w:rsidR="00B54D91">
        <w:rPr>
          <w:sz w:val="24"/>
          <w:szCs w:val="24"/>
        </w:rPr>
        <w:t>više</w:t>
      </w:r>
      <w:r>
        <w:rPr>
          <w:sz w:val="24"/>
          <w:szCs w:val="24"/>
        </w:rPr>
        <w:t xml:space="preserve"> u odnosu na prošlu godinu, a odnose se na: obveze za zaposlene </w:t>
      </w:r>
      <w:r w:rsidR="00B54D91">
        <w:rPr>
          <w:sz w:val="24"/>
          <w:szCs w:val="24"/>
        </w:rPr>
        <w:t>13.513,64</w:t>
      </w:r>
      <w:r>
        <w:rPr>
          <w:sz w:val="24"/>
          <w:szCs w:val="24"/>
        </w:rPr>
        <w:t xml:space="preserve"> </w:t>
      </w:r>
      <w:r w:rsidR="00B54D91">
        <w:rPr>
          <w:sz w:val="24"/>
          <w:szCs w:val="24"/>
        </w:rPr>
        <w:t>eura</w:t>
      </w:r>
      <w:r>
        <w:rPr>
          <w:sz w:val="24"/>
          <w:szCs w:val="24"/>
        </w:rPr>
        <w:t xml:space="preserve">, obveze za materijalne rashode: </w:t>
      </w:r>
      <w:r w:rsidR="00B54D91">
        <w:rPr>
          <w:sz w:val="24"/>
          <w:szCs w:val="24"/>
        </w:rPr>
        <w:t>16.163,47 eura</w:t>
      </w:r>
      <w:r>
        <w:rPr>
          <w:sz w:val="24"/>
          <w:szCs w:val="24"/>
        </w:rPr>
        <w:t xml:space="preserve">, obveze za financijske rashode </w:t>
      </w:r>
      <w:r w:rsidR="00B54D91">
        <w:rPr>
          <w:sz w:val="24"/>
          <w:szCs w:val="24"/>
        </w:rPr>
        <w:t>4.805,90</w:t>
      </w:r>
      <w:r>
        <w:rPr>
          <w:sz w:val="24"/>
          <w:szCs w:val="24"/>
        </w:rPr>
        <w:t xml:space="preserve"> </w:t>
      </w:r>
      <w:r w:rsidR="00B54D91">
        <w:rPr>
          <w:sz w:val="24"/>
          <w:szCs w:val="24"/>
        </w:rPr>
        <w:t>eura</w:t>
      </w:r>
      <w:r w:rsidR="006C2A49">
        <w:rPr>
          <w:sz w:val="24"/>
          <w:szCs w:val="24"/>
        </w:rPr>
        <w:t>.</w:t>
      </w:r>
    </w:p>
    <w:p w14:paraId="2FE42003" w14:textId="5DACE669" w:rsidR="000255F5" w:rsidRDefault="000255F5" w:rsidP="00F5476F">
      <w:pPr>
        <w:spacing w:after="0" w:line="240" w:lineRule="auto"/>
        <w:rPr>
          <w:sz w:val="24"/>
          <w:szCs w:val="24"/>
        </w:rPr>
      </w:pPr>
    </w:p>
    <w:p w14:paraId="4D102362" w14:textId="54F5FDE9" w:rsidR="000255F5" w:rsidRDefault="006C2A49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="000255F5">
        <w:rPr>
          <w:sz w:val="24"/>
          <w:szCs w:val="24"/>
        </w:rPr>
        <w:t>lastiti izvori iznos</w:t>
      </w:r>
      <w:r>
        <w:rPr>
          <w:sz w:val="24"/>
          <w:szCs w:val="24"/>
        </w:rPr>
        <w:t>e</w:t>
      </w:r>
      <w:r w:rsidR="000255F5">
        <w:rPr>
          <w:sz w:val="24"/>
          <w:szCs w:val="24"/>
        </w:rPr>
        <w:t xml:space="preserve"> </w:t>
      </w:r>
      <w:r w:rsidR="00B54D91">
        <w:rPr>
          <w:sz w:val="24"/>
          <w:szCs w:val="24"/>
        </w:rPr>
        <w:t>8.904.385,57</w:t>
      </w:r>
      <w:r>
        <w:rPr>
          <w:sz w:val="24"/>
          <w:szCs w:val="24"/>
        </w:rPr>
        <w:t xml:space="preserve"> </w:t>
      </w:r>
      <w:r w:rsidR="00B54D91">
        <w:rPr>
          <w:sz w:val="24"/>
          <w:szCs w:val="24"/>
        </w:rPr>
        <w:t>eura</w:t>
      </w:r>
      <w:r w:rsidR="00952F5C">
        <w:rPr>
          <w:sz w:val="24"/>
          <w:szCs w:val="24"/>
        </w:rPr>
        <w:t>.</w:t>
      </w:r>
    </w:p>
    <w:p w14:paraId="4D300A03" w14:textId="46FCEEDB" w:rsidR="000255F5" w:rsidRDefault="000255F5" w:rsidP="00F5476F">
      <w:pPr>
        <w:spacing w:after="0" w:line="240" w:lineRule="auto"/>
        <w:rPr>
          <w:sz w:val="24"/>
          <w:szCs w:val="24"/>
        </w:rPr>
      </w:pPr>
    </w:p>
    <w:p w14:paraId="75EC8ABC" w14:textId="1AA0C9F4" w:rsidR="000255F5" w:rsidRDefault="000255F5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Višak prihoda iznosi </w:t>
      </w:r>
      <w:r w:rsidR="00B54D91">
        <w:rPr>
          <w:sz w:val="24"/>
          <w:szCs w:val="24"/>
        </w:rPr>
        <w:t>7.</w:t>
      </w:r>
      <w:r w:rsidR="001F72A3">
        <w:rPr>
          <w:sz w:val="24"/>
          <w:szCs w:val="24"/>
        </w:rPr>
        <w:t>481.576,71</w:t>
      </w:r>
      <w:r w:rsidR="00B54D91">
        <w:rPr>
          <w:sz w:val="24"/>
          <w:szCs w:val="24"/>
        </w:rPr>
        <w:t xml:space="preserve"> eura</w:t>
      </w:r>
      <w:r w:rsidR="00952F5C">
        <w:rPr>
          <w:sz w:val="24"/>
          <w:szCs w:val="24"/>
        </w:rPr>
        <w:t>.</w:t>
      </w:r>
    </w:p>
    <w:p w14:paraId="577CC164" w14:textId="77777777" w:rsidR="00B54D91" w:rsidRDefault="00B54D91" w:rsidP="00F5476F">
      <w:pPr>
        <w:spacing w:after="0" w:line="240" w:lineRule="auto"/>
        <w:rPr>
          <w:sz w:val="24"/>
          <w:szCs w:val="24"/>
        </w:rPr>
      </w:pPr>
    </w:p>
    <w:p w14:paraId="61617EE9" w14:textId="6ADB8275" w:rsidR="00B54D91" w:rsidRDefault="00B54D91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Manjak prihoda iznosi: 6.578.144,06 eura.</w:t>
      </w:r>
    </w:p>
    <w:p w14:paraId="6D4A3389" w14:textId="77777777" w:rsidR="00B54D91" w:rsidRDefault="00B54D91" w:rsidP="00F5476F">
      <w:pPr>
        <w:spacing w:after="0" w:line="240" w:lineRule="auto"/>
        <w:rPr>
          <w:sz w:val="24"/>
          <w:szCs w:val="24"/>
        </w:rPr>
      </w:pPr>
    </w:p>
    <w:p w14:paraId="11B58D58" w14:textId="0498FDA0" w:rsidR="00B54D91" w:rsidRDefault="00B54D91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Obračunati prihodi poslovanja: 152.003,30</w:t>
      </w:r>
    </w:p>
    <w:p w14:paraId="4563C0A8" w14:textId="0346FDC0" w:rsidR="00337550" w:rsidRDefault="00337550" w:rsidP="00F5476F">
      <w:pPr>
        <w:spacing w:after="0" w:line="240" w:lineRule="auto"/>
        <w:rPr>
          <w:sz w:val="24"/>
          <w:szCs w:val="24"/>
        </w:rPr>
      </w:pPr>
    </w:p>
    <w:p w14:paraId="55816393" w14:textId="77777777" w:rsidR="00952F5C" w:rsidRDefault="00952F5C" w:rsidP="00F5476F">
      <w:pPr>
        <w:spacing w:after="0" w:line="240" w:lineRule="auto"/>
        <w:rPr>
          <w:sz w:val="24"/>
          <w:szCs w:val="24"/>
        </w:rPr>
      </w:pPr>
    </w:p>
    <w:p w14:paraId="152216DE" w14:textId="429C7BCA" w:rsidR="00D90538" w:rsidRDefault="00D90538" w:rsidP="00F5476F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747ACF">
        <w:rPr>
          <w:b/>
          <w:bCs/>
          <w:sz w:val="24"/>
          <w:szCs w:val="24"/>
          <w:u w:val="single"/>
        </w:rPr>
        <w:t>RAS – F</w:t>
      </w:r>
    </w:p>
    <w:p w14:paraId="42A7C357" w14:textId="77777777" w:rsidR="000E3400" w:rsidRDefault="000E3400" w:rsidP="00F5476F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123DABA9" w14:textId="6F350A00" w:rsidR="00476178" w:rsidRDefault="000E3400" w:rsidP="00F5476F">
      <w:pPr>
        <w:spacing w:after="0" w:line="240" w:lineRule="auto"/>
        <w:rPr>
          <w:sz w:val="24"/>
          <w:szCs w:val="24"/>
        </w:rPr>
      </w:pPr>
      <w:r w:rsidRPr="000E3400">
        <w:rPr>
          <w:sz w:val="24"/>
          <w:szCs w:val="24"/>
        </w:rPr>
        <w:t xml:space="preserve">Ukupno iznosi 1.376.660,63 eura. Razlika je na stavci </w:t>
      </w:r>
      <w:r w:rsidR="00476178">
        <w:rPr>
          <w:sz w:val="24"/>
          <w:szCs w:val="24"/>
        </w:rPr>
        <w:t xml:space="preserve">Rekreacija, kultura i religija – </w:t>
      </w:r>
      <w:r w:rsidR="00BE5A21">
        <w:rPr>
          <w:sz w:val="24"/>
          <w:szCs w:val="24"/>
        </w:rPr>
        <w:t>službe kulture</w:t>
      </w:r>
      <w:r>
        <w:rPr>
          <w:sz w:val="24"/>
          <w:szCs w:val="24"/>
        </w:rPr>
        <w:t>.</w:t>
      </w:r>
    </w:p>
    <w:p w14:paraId="3E6A78E7" w14:textId="15ACFED3" w:rsidR="00476178" w:rsidRDefault="00476178" w:rsidP="00F5476F">
      <w:pPr>
        <w:spacing w:after="0" w:line="240" w:lineRule="auto"/>
        <w:rPr>
          <w:sz w:val="24"/>
          <w:szCs w:val="24"/>
        </w:rPr>
      </w:pPr>
    </w:p>
    <w:p w14:paraId="7CED2B23" w14:textId="77777777" w:rsidR="00931C69" w:rsidRDefault="00931C69" w:rsidP="00F5476F">
      <w:pPr>
        <w:spacing w:after="0" w:line="240" w:lineRule="auto"/>
        <w:rPr>
          <w:sz w:val="24"/>
          <w:szCs w:val="24"/>
        </w:rPr>
      </w:pPr>
    </w:p>
    <w:p w14:paraId="7630D2F7" w14:textId="4D012BEE" w:rsidR="00D90538" w:rsidRDefault="00D90538" w:rsidP="00F5476F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DF52C0">
        <w:rPr>
          <w:b/>
          <w:bCs/>
          <w:sz w:val="24"/>
          <w:szCs w:val="24"/>
          <w:u w:val="single"/>
        </w:rPr>
        <w:t>P-VRIO</w:t>
      </w:r>
    </w:p>
    <w:p w14:paraId="40FF1CB5" w14:textId="15FD1E07" w:rsidR="00DF52C0" w:rsidRDefault="00DF52C0" w:rsidP="00F5476F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2A75B6F4" w14:textId="5B36C689" w:rsidR="00DF52C0" w:rsidRPr="00DF52C0" w:rsidRDefault="00DF52C0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Promjene u obujmu imovine – </w:t>
      </w:r>
      <w:r w:rsidR="00B54D91">
        <w:rPr>
          <w:sz w:val="24"/>
          <w:szCs w:val="24"/>
        </w:rPr>
        <w:t>nema.</w:t>
      </w:r>
    </w:p>
    <w:p w14:paraId="6E140F79" w14:textId="77777777" w:rsidR="00D90538" w:rsidRDefault="00D90538" w:rsidP="00F5476F">
      <w:pPr>
        <w:spacing w:after="0" w:line="240" w:lineRule="auto"/>
        <w:rPr>
          <w:sz w:val="24"/>
          <w:szCs w:val="24"/>
          <w:u w:val="single"/>
        </w:rPr>
      </w:pPr>
    </w:p>
    <w:p w14:paraId="01864020" w14:textId="77777777" w:rsidR="00D90538" w:rsidRDefault="00D90538" w:rsidP="00F5476F">
      <w:pPr>
        <w:spacing w:after="0" w:line="240" w:lineRule="auto"/>
        <w:rPr>
          <w:sz w:val="24"/>
          <w:szCs w:val="24"/>
          <w:u w:val="single"/>
        </w:rPr>
      </w:pPr>
    </w:p>
    <w:p w14:paraId="7C72FA51" w14:textId="061AF805" w:rsidR="00D90538" w:rsidRDefault="00D90538" w:rsidP="00F5476F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742900">
        <w:rPr>
          <w:b/>
          <w:bCs/>
          <w:sz w:val="24"/>
          <w:szCs w:val="24"/>
          <w:u w:val="single"/>
        </w:rPr>
        <w:t>OBVEZE</w:t>
      </w:r>
    </w:p>
    <w:p w14:paraId="53A98BD1" w14:textId="2A65AD04" w:rsidR="00B5301D" w:rsidRDefault="00B5301D" w:rsidP="00F5476F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19AB2EFF" w14:textId="186CE4F7" w:rsidR="00B5301D" w:rsidRDefault="00B5301D" w:rsidP="00F54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Stanje obveza 1.siječn</w:t>
      </w:r>
      <w:r w:rsidR="00A81DF7">
        <w:rPr>
          <w:sz w:val="24"/>
          <w:szCs w:val="24"/>
        </w:rPr>
        <w:t xml:space="preserve">ja: </w:t>
      </w:r>
      <w:r w:rsidR="00C93B9D">
        <w:rPr>
          <w:sz w:val="24"/>
          <w:szCs w:val="24"/>
        </w:rPr>
        <w:t>33.118,05 eura</w:t>
      </w:r>
      <w:r w:rsidR="00A81DF7">
        <w:rPr>
          <w:sz w:val="24"/>
          <w:szCs w:val="24"/>
        </w:rPr>
        <w:t>.</w:t>
      </w:r>
    </w:p>
    <w:p w14:paraId="4A309C5F" w14:textId="45EBD0A9" w:rsidR="00B5301D" w:rsidRDefault="00B5301D" w:rsidP="00F5476F">
      <w:pPr>
        <w:spacing w:after="0" w:line="240" w:lineRule="auto"/>
        <w:rPr>
          <w:sz w:val="24"/>
          <w:szCs w:val="24"/>
        </w:rPr>
      </w:pPr>
    </w:p>
    <w:p w14:paraId="02B0CFAC" w14:textId="00A7E1EF" w:rsidR="00B5301D" w:rsidRPr="00B46C14" w:rsidRDefault="00B5301D" w:rsidP="00A81DF7">
      <w:pPr>
        <w:spacing w:after="0" w:line="240" w:lineRule="auto"/>
        <w:rPr>
          <w:sz w:val="24"/>
          <w:szCs w:val="24"/>
        </w:rPr>
      </w:pPr>
      <w:r w:rsidRPr="00B46C14">
        <w:rPr>
          <w:sz w:val="24"/>
          <w:szCs w:val="24"/>
        </w:rPr>
        <w:t xml:space="preserve">Povećanje obveza u izvještajnom razdoblju: </w:t>
      </w:r>
      <w:r w:rsidR="00B46C14" w:rsidRPr="00B46C14">
        <w:rPr>
          <w:sz w:val="24"/>
          <w:szCs w:val="24"/>
        </w:rPr>
        <w:t xml:space="preserve">1.151.275,21 eura </w:t>
      </w:r>
      <w:r w:rsidR="00A81DF7" w:rsidRPr="00B46C14">
        <w:rPr>
          <w:sz w:val="24"/>
          <w:szCs w:val="24"/>
        </w:rPr>
        <w:t xml:space="preserve">(Općina </w:t>
      </w:r>
      <w:r w:rsidR="00B46C14" w:rsidRPr="00B46C14">
        <w:rPr>
          <w:sz w:val="24"/>
          <w:szCs w:val="24"/>
        </w:rPr>
        <w:t>1.118.568,73 eura</w:t>
      </w:r>
      <w:r w:rsidR="00A81DF7" w:rsidRPr="00B46C14">
        <w:rPr>
          <w:sz w:val="24"/>
          <w:szCs w:val="24"/>
        </w:rPr>
        <w:t xml:space="preserve"> Knjižnica –</w:t>
      </w:r>
      <w:r w:rsidR="00B46C14" w:rsidRPr="00B46C14">
        <w:rPr>
          <w:sz w:val="24"/>
          <w:szCs w:val="24"/>
        </w:rPr>
        <w:t>32.706,48 eura</w:t>
      </w:r>
      <w:r w:rsidR="00A81DF7" w:rsidRPr="00B46C14">
        <w:rPr>
          <w:sz w:val="24"/>
          <w:szCs w:val="24"/>
        </w:rPr>
        <w:t>)</w:t>
      </w:r>
    </w:p>
    <w:p w14:paraId="48B489E9" w14:textId="511B7FBE" w:rsidR="00B5301D" w:rsidRPr="00C93B9D" w:rsidRDefault="00B5301D" w:rsidP="00F5476F">
      <w:pPr>
        <w:spacing w:after="0" w:line="240" w:lineRule="auto"/>
        <w:rPr>
          <w:color w:val="ED0000"/>
          <w:sz w:val="24"/>
          <w:szCs w:val="24"/>
        </w:rPr>
      </w:pPr>
    </w:p>
    <w:p w14:paraId="27007C88" w14:textId="15ADF330" w:rsidR="00B5301D" w:rsidRPr="00B46C14" w:rsidRDefault="00B5301D" w:rsidP="00A81DF7">
      <w:pPr>
        <w:spacing w:after="0" w:line="240" w:lineRule="auto"/>
        <w:rPr>
          <w:sz w:val="24"/>
          <w:szCs w:val="24"/>
        </w:rPr>
      </w:pPr>
      <w:r w:rsidRPr="00B46C14">
        <w:rPr>
          <w:sz w:val="24"/>
          <w:szCs w:val="24"/>
        </w:rPr>
        <w:t>Podmirene obveze u izvještajnom razdoblju:</w:t>
      </w:r>
      <w:r w:rsidR="00A81DF7" w:rsidRPr="00B46C14">
        <w:rPr>
          <w:sz w:val="24"/>
          <w:szCs w:val="24"/>
        </w:rPr>
        <w:t xml:space="preserve">  </w:t>
      </w:r>
      <w:r w:rsidR="00B46C14" w:rsidRPr="00B46C14">
        <w:rPr>
          <w:sz w:val="24"/>
          <w:szCs w:val="24"/>
        </w:rPr>
        <w:t>1.117.214,19</w:t>
      </w:r>
      <w:r w:rsidR="00A81DF7" w:rsidRPr="00B46C14">
        <w:rPr>
          <w:sz w:val="24"/>
          <w:szCs w:val="24"/>
        </w:rPr>
        <w:t xml:space="preserve"> (Općina</w:t>
      </w:r>
      <w:r w:rsidRPr="00B46C14">
        <w:rPr>
          <w:sz w:val="24"/>
          <w:szCs w:val="24"/>
        </w:rPr>
        <w:t xml:space="preserve"> </w:t>
      </w:r>
      <w:r w:rsidR="00B46C14" w:rsidRPr="00B46C14">
        <w:rPr>
          <w:sz w:val="24"/>
          <w:szCs w:val="24"/>
        </w:rPr>
        <w:t>1.084.866,46</w:t>
      </w:r>
      <w:r w:rsidR="00EA479E">
        <w:rPr>
          <w:sz w:val="24"/>
          <w:szCs w:val="24"/>
        </w:rPr>
        <w:t xml:space="preserve"> eura</w:t>
      </w:r>
      <w:r w:rsidR="00A81DF7" w:rsidRPr="00B46C14">
        <w:rPr>
          <w:sz w:val="24"/>
          <w:szCs w:val="24"/>
        </w:rPr>
        <w:t xml:space="preserve">, Knjižnica </w:t>
      </w:r>
      <w:r w:rsidR="00B46C14" w:rsidRPr="00B46C14">
        <w:rPr>
          <w:sz w:val="24"/>
          <w:szCs w:val="24"/>
        </w:rPr>
        <w:t>32.347,73 eura</w:t>
      </w:r>
      <w:r w:rsidR="00A81DF7" w:rsidRPr="00B46C14">
        <w:rPr>
          <w:sz w:val="24"/>
          <w:szCs w:val="24"/>
        </w:rPr>
        <w:t>)</w:t>
      </w:r>
    </w:p>
    <w:p w14:paraId="29805E56" w14:textId="3CAFC230" w:rsidR="00B5301D" w:rsidRPr="00C93B9D" w:rsidRDefault="00B5301D" w:rsidP="00F5476F">
      <w:pPr>
        <w:spacing w:after="0" w:line="240" w:lineRule="auto"/>
        <w:rPr>
          <w:color w:val="ED0000"/>
          <w:sz w:val="24"/>
          <w:szCs w:val="24"/>
        </w:rPr>
      </w:pPr>
    </w:p>
    <w:p w14:paraId="3DB98713" w14:textId="34D97B5C" w:rsidR="00B5301D" w:rsidRPr="00EA479E" w:rsidRDefault="008702DC" w:rsidP="00F5476F">
      <w:pPr>
        <w:spacing w:after="0" w:line="240" w:lineRule="auto"/>
        <w:rPr>
          <w:sz w:val="24"/>
          <w:szCs w:val="24"/>
        </w:rPr>
      </w:pPr>
      <w:r w:rsidRPr="00EA479E">
        <w:rPr>
          <w:sz w:val="24"/>
          <w:szCs w:val="24"/>
        </w:rPr>
        <w:t>Stanje obveza na kraju izvještajnog razdoblja:</w:t>
      </w:r>
      <w:r w:rsidR="00BE2EBD" w:rsidRPr="00EA479E">
        <w:rPr>
          <w:sz w:val="24"/>
          <w:szCs w:val="24"/>
        </w:rPr>
        <w:t xml:space="preserve"> </w:t>
      </w:r>
      <w:r w:rsidR="00EA479E" w:rsidRPr="00EA479E">
        <w:rPr>
          <w:sz w:val="24"/>
          <w:szCs w:val="24"/>
        </w:rPr>
        <w:t>67.179,07</w:t>
      </w:r>
      <w:r w:rsidRPr="00EA479E">
        <w:rPr>
          <w:sz w:val="24"/>
          <w:szCs w:val="24"/>
        </w:rPr>
        <w:t xml:space="preserve"> </w:t>
      </w:r>
      <w:r w:rsidR="00BE2EBD" w:rsidRPr="00EA479E">
        <w:rPr>
          <w:sz w:val="24"/>
          <w:szCs w:val="24"/>
        </w:rPr>
        <w:t xml:space="preserve">(Općina </w:t>
      </w:r>
      <w:r w:rsidR="00EA479E" w:rsidRPr="00EA479E">
        <w:rPr>
          <w:sz w:val="24"/>
          <w:szCs w:val="24"/>
        </w:rPr>
        <w:t>65.099,55 eura</w:t>
      </w:r>
      <w:r w:rsidR="00BE2EBD" w:rsidRPr="00EA479E">
        <w:rPr>
          <w:sz w:val="24"/>
          <w:szCs w:val="24"/>
        </w:rPr>
        <w:t xml:space="preserve">, Knjižnica – </w:t>
      </w:r>
      <w:r w:rsidR="00EA479E" w:rsidRPr="00EA479E">
        <w:rPr>
          <w:sz w:val="24"/>
          <w:szCs w:val="24"/>
        </w:rPr>
        <w:t>2.079,52 eura</w:t>
      </w:r>
      <w:r w:rsidR="00BE2EBD" w:rsidRPr="00EA479E">
        <w:rPr>
          <w:sz w:val="24"/>
          <w:szCs w:val="24"/>
        </w:rPr>
        <w:t>)</w:t>
      </w:r>
    </w:p>
    <w:p w14:paraId="6E3F45D8" w14:textId="0C6755C0" w:rsidR="008702DC" w:rsidRPr="00C93B9D" w:rsidRDefault="008702DC" w:rsidP="00F5476F">
      <w:pPr>
        <w:spacing w:after="0" w:line="240" w:lineRule="auto"/>
        <w:rPr>
          <w:color w:val="ED0000"/>
          <w:sz w:val="24"/>
          <w:szCs w:val="24"/>
        </w:rPr>
      </w:pPr>
    </w:p>
    <w:p w14:paraId="735157FA" w14:textId="01E7D38F" w:rsidR="008702DC" w:rsidRPr="00EA479E" w:rsidRDefault="008702DC" w:rsidP="00F5476F">
      <w:pPr>
        <w:spacing w:after="0" w:line="240" w:lineRule="auto"/>
        <w:rPr>
          <w:sz w:val="24"/>
          <w:szCs w:val="24"/>
        </w:rPr>
      </w:pPr>
      <w:r w:rsidRPr="00EA479E">
        <w:rPr>
          <w:sz w:val="24"/>
          <w:szCs w:val="24"/>
        </w:rPr>
        <w:t xml:space="preserve">Stanje dospjelih obveza na kraju izvještajnog razdoblja: </w:t>
      </w:r>
      <w:r w:rsidR="00EA479E" w:rsidRPr="00EA479E">
        <w:rPr>
          <w:sz w:val="24"/>
          <w:szCs w:val="24"/>
        </w:rPr>
        <w:t>34.137,63</w:t>
      </w:r>
      <w:r w:rsidR="00EA479E">
        <w:rPr>
          <w:sz w:val="24"/>
          <w:szCs w:val="24"/>
        </w:rPr>
        <w:t xml:space="preserve"> eura</w:t>
      </w:r>
      <w:r w:rsidR="002C1C5F" w:rsidRPr="00EA479E">
        <w:rPr>
          <w:sz w:val="24"/>
          <w:szCs w:val="24"/>
        </w:rPr>
        <w:t>.</w:t>
      </w:r>
    </w:p>
    <w:p w14:paraId="42BD8417" w14:textId="7B813374" w:rsidR="008702DC" w:rsidRPr="00C93B9D" w:rsidRDefault="008702DC" w:rsidP="00F5476F">
      <w:pPr>
        <w:spacing w:after="0" w:line="240" w:lineRule="auto"/>
        <w:rPr>
          <w:color w:val="ED0000"/>
          <w:sz w:val="24"/>
          <w:szCs w:val="24"/>
        </w:rPr>
      </w:pPr>
    </w:p>
    <w:p w14:paraId="269FF436" w14:textId="14B8402E" w:rsidR="008702DC" w:rsidRPr="00EA479E" w:rsidRDefault="008702DC" w:rsidP="00F5476F">
      <w:pPr>
        <w:spacing w:after="0" w:line="240" w:lineRule="auto"/>
        <w:rPr>
          <w:sz w:val="24"/>
          <w:szCs w:val="24"/>
        </w:rPr>
      </w:pPr>
      <w:r w:rsidRPr="00EA479E">
        <w:rPr>
          <w:sz w:val="24"/>
          <w:szCs w:val="24"/>
        </w:rPr>
        <w:t>Stanje nedospjelih obveza na kraju izvještajnog razdoblja:</w:t>
      </w:r>
      <w:r w:rsidR="00BE2EBD" w:rsidRPr="00EA479E">
        <w:rPr>
          <w:sz w:val="24"/>
          <w:szCs w:val="24"/>
        </w:rPr>
        <w:t xml:space="preserve"> </w:t>
      </w:r>
      <w:r w:rsidR="00EA479E" w:rsidRPr="00EA479E">
        <w:rPr>
          <w:sz w:val="24"/>
          <w:szCs w:val="24"/>
        </w:rPr>
        <w:t>33.041,44 eura</w:t>
      </w:r>
      <w:r w:rsidR="00EA479E">
        <w:rPr>
          <w:sz w:val="24"/>
          <w:szCs w:val="24"/>
        </w:rPr>
        <w:t xml:space="preserve"> </w:t>
      </w:r>
      <w:r w:rsidR="00BE2EBD" w:rsidRPr="00EA479E">
        <w:rPr>
          <w:sz w:val="24"/>
          <w:szCs w:val="24"/>
        </w:rPr>
        <w:t xml:space="preserve">(Općina </w:t>
      </w:r>
      <w:r w:rsidR="002C1C5F" w:rsidRPr="00EA479E">
        <w:rPr>
          <w:sz w:val="24"/>
          <w:szCs w:val="24"/>
        </w:rPr>
        <w:t>–</w:t>
      </w:r>
      <w:r w:rsidR="00BE2EBD" w:rsidRPr="00EA479E">
        <w:rPr>
          <w:sz w:val="24"/>
          <w:szCs w:val="24"/>
        </w:rPr>
        <w:t xml:space="preserve"> </w:t>
      </w:r>
      <w:r w:rsidR="00EA479E" w:rsidRPr="00EA479E">
        <w:rPr>
          <w:sz w:val="24"/>
          <w:szCs w:val="24"/>
        </w:rPr>
        <w:t>30.961,92 eura</w:t>
      </w:r>
      <w:r w:rsidR="00BE2EBD" w:rsidRPr="00EA479E">
        <w:rPr>
          <w:sz w:val="24"/>
          <w:szCs w:val="24"/>
        </w:rPr>
        <w:t xml:space="preserve">, Knjižnica – </w:t>
      </w:r>
      <w:r w:rsidR="00EA479E" w:rsidRPr="00EA479E">
        <w:rPr>
          <w:sz w:val="24"/>
          <w:szCs w:val="24"/>
        </w:rPr>
        <w:t>2.079,52 eura</w:t>
      </w:r>
      <w:r w:rsidR="00BE2EBD" w:rsidRPr="00EA479E">
        <w:rPr>
          <w:sz w:val="24"/>
          <w:szCs w:val="24"/>
        </w:rPr>
        <w:t>)</w:t>
      </w:r>
    </w:p>
    <w:p w14:paraId="26F82D32" w14:textId="19EAA6F7" w:rsidR="008702DC" w:rsidRDefault="008702DC" w:rsidP="00F5476F">
      <w:pPr>
        <w:spacing w:after="0" w:line="240" w:lineRule="auto"/>
        <w:rPr>
          <w:sz w:val="24"/>
          <w:szCs w:val="24"/>
        </w:rPr>
      </w:pPr>
    </w:p>
    <w:p w14:paraId="5A14165D" w14:textId="4FAAD64F" w:rsidR="008702DC" w:rsidRDefault="008702DC" w:rsidP="00F5476F">
      <w:pPr>
        <w:spacing w:after="0" w:line="240" w:lineRule="auto"/>
        <w:rPr>
          <w:sz w:val="24"/>
          <w:szCs w:val="24"/>
        </w:rPr>
      </w:pPr>
    </w:p>
    <w:p w14:paraId="372C7C22" w14:textId="40A2E9A9" w:rsidR="008702DC" w:rsidRDefault="008702DC" w:rsidP="00F5476F">
      <w:pPr>
        <w:spacing w:after="0" w:line="240" w:lineRule="auto"/>
        <w:rPr>
          <w:sz w:val="24"/>
          <w:szCs w:val="24"/>
        </w:rPr>
      </w:pPr>
    </w:p>
    <w:p w14:paraId="44EAD2E8" w14:textId="7FA9F84D" w:rsidR="008702DC" w:rsidRDefault="008702DC" w:rsidP="00F5476F">
      <w:pPr>
        <w:spacing w:after="0" w:line="240" w:lineRule="auto"/>
        <w:rPr>
          <w:sz w:val="24"/>
          <w:szCs w:val="24"/>
        </w:rPr>
      </w:pPr>
    </w:p>
    <w:p w14:paraId="54BF3B52" w14:textId="3BD47BFB" w:rsidR="008702DC" w:rsidRPr="00B5301D" w:rsidRDefault="008702DC" w:rsidP="00BE5A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B5F6AFA" w14:textId="07A173E8" w:rsidR="00D90538" w:rsidRDefault="00D90538" w:rsidP="00F5476F">
      <w:pPr>
        <w:spacing w:after="0" w:line="240" w:lineRule="auto"/>
        <w:rPr>
          <w:sz w:val="24"/>
          <w:szCs w:val="24"/>
        </w:rPr>
      </w:pPr>
    </w:p>
    <w:p w14:paraId="57E84008" w14:textId="77777777" w:rsidR="00742900" w:rsidRPr="00F5476F" w:rsidRDefault="00742900" w:rsidP="00F5476F">
      <w:pPr>
        <w:spacing w:after="0" w:line="240" w:lineRule="auto"/>
        <w:rPr>
          <w:sz w:val="24"/>
          <w:szCs w:val="24"/>
        </w:rPr>
      </w:pPr>
    </w:p>
    <w:p w14:paraId="214DBB8F" w14:textId="3E212D33" w:rsidR="00C33681" w:rsidRDefault="00C33681" w:rsidP="005F3212">
      <w:pPr>
        <w:spacing w:after="0" w:line="240" w:lineRule="auto"/>
        <w:rPr>
          <w:sz w:val="24"/>
          <w:szCs w:val="24"/>
        </w:rPr>
      </w:pPr>
    </w:p>
    <w:p w14:paraId="19CFC59C" w14:textId="77777777" w:rsidR="00C33681" w:rsidRDefault="00C33681" w:rsidP="005F3212">
      <w:pPr>
        <w:spacing w:after="0" w:line="240" w:lineRule="auto"/>
        <w:rPr>
          <w:sz w:val="24"/>
          <w:szCs w:val="24"/>
        </w:rPr>
      </w:pPr>
    </w:p>
    <w:p w14:paraId="01D6771D" w14:textId="77777777" w:rsidR="005B104C" w:rsidRDefault="005B104C" w:rsidP="005F3212">
      <w:pPr>
        <w:spacing w:after="0" w:line="240" w:lineRule="auto"/>
        <w:rPr>
          <w:sz w:val="24"/>
          <w:szCs w:val="24"/>
        </w:rPr>
      </w:pPr>
    </w:p>
    <w:p w14:paraId="450B7465" w14:textId="637D25EC" w:rsidR="00333861" w:rsidRDefault="00333861" w:rsidP="005F3212">
      <w:pPr>
        <w:spacing w:after="0" w:line="240" w:lineRule="auto"/>
        <w:rPr>
          <w:sz w:val="24"/>
          <w:szCs w:val="24"/>
        </w:rPr>
      </w:pPr>
    </w:p>
    <w:p w14:paraId="494057DF" w14:textId="77777777" w:rsidR="0001292B" w:rsidRDefault="0001292B" w:rsidP="005F3212">
      <w:pPr>
        <w:spacing w:after="0" w:line="240" w:lineRule="auto"/>
        <w:rPr>
          <w:sz w:val="24"/>
          <w:szCs w:val="24"/>
        </w:rPr>
      </w:pPr>
    </w:p>
    <w:p w14:paraId="37C76BED" w14:textId="77777777" w:rsidR="002F37AE" w:rsidRPr="005F3212" w:rsidRDefault="002F37AE" w:rsidP="005F3212">
      <w:pPr>
        <w:spacing w:after="0" w:line="240" w:lineRule="auto"/>
        <w:rPr>
          <w:sz w:val="24"/>
          <w:szCs w:val="24"/>
        </w:rPr>
      </w:pPr>
    </w:p>
    <w:sectPr w:rsidR="002F37AE" w:rsidRPr="005F3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212"/>
    <w:rsid w:val="0001292B"/>
    <w:rsid w:val="000255F5"/>
    <w:rsid w:val="00041149"/>
    <w:rsid w:val="00054F88"/>
    <w:rsid w:val="000A1EAE"/>
    <w:rsid w:val="000C4AC8"/>
    <w:rsid w:val="000E3400"/>
    <w:rsid w:val="00111AF5"/>
    <w:rsid w:val="001241DF"/>
    <w:rsid w:val="0019534E"/>
    <w:rsid w:val="001F6054"/>
    <w:rsid w:val="001F72A3"/>
    <w:rsid w:val="002037C7"/>
    <w:rsid w:val="00205761"/>
    <w:rsid w:val="0025737B"/>
    <w:rsid w:val="002A6CDE"/>
    <w:rsid w:val="002C1C5F"/>
    <w:rsid w:val="002D52C8"/>
    <w:rsid w:val="002D7CED"/>
    <w:rsid w:val="002F37AE"/>
    <w:rsid w:val="00333861"/>
    <w:rsid w:val="003348C8"/>
    <w:rsid w:val="00337550"/>
    <w:rsid w:val="003465B1"/>
    <w:rsid w:val="0035745F"/>
    <w:rsid w:val="003905D8"/>
    <w:rsid w:val="004025D4"/>
    <w:rsid w:val="00413F39"/>
    <w:rsid w:val="00476178"/>
    <w:rsid w:val="004B5F46"/>
    <w:rsid w:val="004E6C1E"/>
    <w:rsid w:val="00510003"/>
    <w:rsid w:val="005B104C"/>
    <w:rsid w:val="005D019E"/>
    <w:rsid w:val="005D3F8D"/>
    <w:rsid w:val="005F3212"/>
    <w:rsid w:val="00617626"/>
    <w:rsid w:val="0068600C"/>
    <w:rsid w:val="006902D1"/>
    <w:rsid w:val="006A06E1"/>
    <w:rsid w:val="006C0C8B"/>
    <w:rsid w:val="006C2A49"/>
    <w:rsid w:val="006D6855"/>
    <w:rsid w:val="006F52BA"/>
    <w:rsid w:val="0072133C"/>
    <w:rsid w:val="00742900"/>
    <w:rsid w:val="00747ACF"/>
    <w:rsid w:val="007A1D6E"/>
    <w:rsid w:val="007A49E2"/>
    <w:rsid w:val="007C77CE"/>
    <w:rsid w:val="0080023B"/>
    <w:rsid w:val="008109F8"/>
    <w:rsid w:val="00817EED"/>
    <w:rsid w:val="00833155"/>
    <w:rsid w:val="00836D19"/>
    <w:rsid w:val="00837719"/>
    <w:rsid w:val="008702DC"/>
    <w:rsid w:val="00870345"/>
    <w:rsid w:val="008737AA"/>
    <w:rsid w:val="0088593E"/>
    <w:rsid w:val="008C0EE7"/>
    <w:rsid w:val="008D0373"/>
    <w:rsid w:val="008E64CB"/>
    <w:rsid w:val="00931C69"/>
    <w:rsid w:val="00952F5C"/>
    <w:rsid w:val="009E4764"/>
    <w:rsid w:val="00A51BC1"/>
    <w:rsid w:val="00A81DF7"/>
    <w:rsid w:val="00AB34CA"/>
    <w:rsid w:val="00AE3604"/>
    <w:rsid w:val="00B46C14"/>
    <w:rsid w:val="00B5301D"/>
    <w:rsid w:val="00B54D91"/>
    <w:rsid w:val="00B71206"/>
    <w:rsid w:val="00BE2EBD"/>
    <w:rsid w:val="00BE5A21"/>
    <w:rsid w:val="00BF6CDC"/>
    <w:rsid w:val="00C33681"/>
    <w:rsid w:val="00C9052E"/>
    <w:rsid w:val="00C93B9D"/>
    <w:rsid w:val="00CE79AB"/>
    <w:rsid w:val="00CF244D"/>
    <w:rsid w:val="00D05265"/>
    <w:rsid w:val="00D261C6"/>
    <w:rsid w:val="00D4679B"/>
    <w:rsid w:val="00D90538"/>
    <w:rsid w:val="00DB1200"/>
    <w:rsid w:val="00DB3F0C"/>
    <w:rsid w:val="00DE0AD2"/>
    <w:rsid w:val="00DF52C0"/>
    <w:rsid w:val="00DF5423"/>
    <w:rsid w:val="00E10C3A"/>
    <w:rsid w:val="00E47ECD"/>
    <w:rsid w:val="00EA479E"/>
    <w:rsid w:val="00ED3917"/>
    <w:rsid w:val="00F046EA"/>
    <w:rsid w:val="00F33E1C"/>
    <w:rsid w:val="00F5476F"/>
    <w:rsid w:val="00F66423"/>
    <w:rsid w:val="00F9620B"/>
    <w:rsid w:val="00FC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F7A05"/>
  <w15:chartTrackingRefBased/>
  <w15:docId w15:val="{0D208C4A-DD33-4D34-9B34-51A1D6A4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636</Words>
  <Characters>3628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2023-02-28T13:24:00Z</cp:lastPrinted>
  <dcterms:created xsi:type="dcterms:W3CDTF">2024-02-28T08:52:00Z</dcterms:created>
  <dcterms:modified xsi:type="dcterms:W3CDTF">2024-02-28T09:26:00Z</dcterms:modified>
</cp:coreProperties>
</file>